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15" w:rsidRPr="007E47F2" w:rsidRDefault="00704C15" w:rsidP="00704C15">
      <w:pPr>
        <w:widowControl w:val="0"/>
        <w:tabs>
          <w:tab w:val="left" w:pos="716"/>
          <w:tab w:val="center" w:pos="7180"/>
        </w:tabs>
        <w:autoSpaceDE w:val="0"/>
        <w:autoSpaceDN w:val="0"/>
        <w:adjustRightInd w:val="0"/>
        <w:spacing w:line="360" w:lineRule="auto"/>
        <w:ind w:left="357"/>
        <w:rPr>
          <w:b/>
          <w:sz w:val="24"/>
          <w:szCs w:val="24"/>
        </w:rPr>
      </w:pPr>
      <w:r w:rsidRPr="007E47F2">
        <w:rPr>
          <w:b/>
          <w:sz w:val="24"/>
          <w:szCs w:val="24"/>
        </w:rPr>
        <w:t xml:space="preserve">OSP.B.001.1.2025                                                                                                                           </w:t>
      </w:r>
      <w:r w:rsidR="005679F2" w:rsidRPr="007E47F2">
        <w:rPr>
          <w:b/>
          <w:sz w:val="24"/>
          <w:szCs w:val="24"/>
        </w:rPr>
        <w:t xml:space="preserve">      </w:t>
      </w:r>
      <w:r w:rsidRPr="007E47F2">
        <w:rPr>
          <w:b/>
          <w:sz w:val="24"/>
          <w:szCs w:val="24"/>
        </w:rPr>
        <w:t xml:space="preserve"> załącznik nr 1  do SWZ</w:t>
      </w:r>
      <w:r w:rsidR="005679F2" w:rsidRPr="007E47F2">
        <w:rPr>
          <w:b/>
          <w:sz w:val="24"/>
          <w:szCs w:val="24"/>
        </w:rPr>
        <w:t xml:space="preserve"> po modyfikacji</w:t>
      </w:r>
    </w:p>
    <w:p w:rsidR="00704C15" w:rsidRPr="007E47F2" w:rsidRDefault="00704C15" w:rsidP="00704C15">
      <w:pPr>
        <w:spacing w:line="276" w:lineRule="auto"/>
        <w:ind w:left="5246" w:firstLine="708"/>
        <w:jc w:val="center"/>
        <w:rPr>
          <w:rFonts w:eastAsia="Calibri"/>
          <w:b/>
          <w:sz w:val="24"/>
          <w:szCs w:val="24"/>
        </w:rPr>
      </w:pPr>
      <w:r w:rsidRPr="007E47F2">
        <w:rPr>
          <w:rFonts w:eastAsia="Calibri"/>
          <w:b/>
          <w:sz w:val="24"/>
          <w:szCs w:val="24"/>
        </w:rPr>
        <w:t>Zamawiający:</w:t>
      </w:r>
    </w:p>
    <w:p w:rsidR="00704C15" w:rsidRPr="007E47F2" w:rsidRDefault="00704C15" w:rsidP="00704C15">
      <w:pPr>
        <w:spacing w:line="276" w:lineRule="auto"/>
        <w:ind w:left="5954"/>
        <w:jc w:val="right"/>
        <w:rPr>
          <w:rFonts w:eastAsia="Calibri"/>
          <w:b/>
          <w:iCs/>
          <w:sz w:val="24"/>
          <w:szCs w:val="24"/>
        </w:rPr>
      </w:pPr>
      <w:r w:rsidRPr="007E47F2">
        <w:rPr>
          <w:rFonts w:eastAsia="Calibri"/>
          <w:b/>
          <w:iCs/>
          <w:sz w:val="24"/>
          <w:szCs w:val="24"/>
        </w:rPr>
        <w:t>Ochotnicza Straż Pożarna w Babicach</w:t>
      </w:r>
    </w:p>
    <w:p w:rsidR="00704C15" w:rsidRPr="007E47F2" w:rsidRDefault="00704C15" w:rsidP="00704C15">
      <w:pPr>
        <w:spacing w:line="276" w:lineRule="auto"/>
        <w:ind w:left="5954"/>
        <w:jc w:val="right"/>
        <w:rPr>
          <w:rFonts w:eastAsia="Calibri"/>
          <w:b/>
          <w:iCs/>
          <w:sz w:val="24"/>
          <w:szCs w:val="24"/>
        </w:rPr>
      </w:pPr>
      <w:r w:rsidRPr="007E47F2">
        <w:rPr>
          <w:rFonts w:eastAsia="Calibri"/>
          <w:b/>
          <w:iCs/>
          <w:sz w:val="24"/>
          <w:szCs w:val="24"/>
        </w:rPr>
        <w:t>ul. Krakowska 56 , 32-551 Babice</w:t>
      </w:r>
    </w:p>
    <w:p w:rsidR="00704C15" w:rsidRPr="007E47F2" w:rsidRDefault="00704C15" w:rsidP="00704C15">
      <w:pPr>
        <w:spacing w:line="276" w:lineRule="auto"/>
        <w:ind w:left="5954"/>
        <w:jc w:val="right"/>
        <w:rPr>
          <w:rFonts w:eastAsia="Calibri"/>
          <w:b/>
          <w:iCs/>
          <w:sz w:val="24"/>
          <w:szCs w:val="24"/>
        </w:rPr>
      </w:pPr>
      <w:r w:rsidRPr="007E47F2">
        <w:rPr>
          <w:rFonts w:eastAsia="Calibri"/>
          <w:b/>
          <w:iCs/>
          <w:sz w:val="24"/>
          <w:szCs w:val="24"/>
        </w:rPr>
        <w:t>REGON: 356270583    ,   NIP: 6282023712</w:t>
      </w:r>
    </w:p>
    <w:p w:rsidR="00704C15" w:rsidRPr="007E47F2" w:rsidRDefault="00704C15" w:rsidP="00704C15">
      <w:pPr>
        <w:widowControl w:val="0"/>
        <w:tabs>
          <w:tab w:val="left" w:pos="716"/>
          <w:tab w:val="center" w:pos="7180"/>
        </w:tabs>
        <w:autoSpaceDE w:val="0"/>
        <w:autoSpaceDN w:val="0"/>
        <w:adjustRightInd w:val="0"/>
        <w:spacing w:line="360" w:lineRule="auto"/>
        <w:ind w:left="357"/>
        <w:rPr>
          <w:b/>
          <w:sz w:val="24"/>
          <w:szCs w:val="24"/>
        </w:rPr>
      </w:pPr>
    </w:p>
    <w:p w:rsidR="00704C15" w:rsidRPr="007E47F2" w:rsidRDefault="00704C15" w:rsidP="00704C15">
      <w:pPr>
        <w:widowControl w:val="0"/>
        <w:tabs>
          <w:tab w:val="left" w:pos="716"/>
          <w:tab w:val="center" w:pos="7180"/>
        </w:tabs>
        <w:autoSpaceDE w:val="0"/>
        <w:autoSpaceDN w:val="0"/>
        <w:adjustRightInd w:val="0"/>
        <w:spacing w:line="360" w:lineRule="auto"/>
        <w:ind w:left="357"/>
        <w:jc w:val="center"/>
        <w:rPr>
          <w:b/>
          <w:sz w:val="24"/>
          <w:szCs w:val="24"/>
        </w:rPr>
      </w:pPr>
      <w:r w:rsidRPr="007E47F2">
        <w:rPr>
          <w:b/>
          <w:sz w:val="24"/>
          <w:szCs w:val="24"/>
        </w:rPr>
        <w:t>Opis przedmiotu zamówienia</w:t>
      </w:r>
    </w:p>
    <w:p w:rsidR="00704C15" w:rsidRPr="007E47F2" w:rsidRDefault="00704C15" w:rsidP="00704C15">
      <w:pPr>
        <w:widowControl w:val="0"/>
        <w:tabs>
          <w:tab w:val="left" w:pos="716"/>
          <w:tab w:val="center" w:pos="7180"/>
        </w:tabs>
        <w:autoSpaceDE w:val="0"/>
        <w:autoSpaceDN w:val="0"/>
        <w:adjustRightInd w:val="0"/>
        <w:spacing w:line="360" w:lineRule="auto"/>
        <w:ind w:left="357"/>
        <w:jc w:val="center"/>
        <w:rPr>
          <w:rFonts w:ascii="Arial" w:hAnsi="Arial" w:cs="Arial"/>
          <w:b/>
        </w:rPr>
      </w:pPr>
      <w:r w:rsidRPr="007E47F2">
        <w:rPr>
          <w:rFonts w:ascii="Arial" w:hAnsi="Arial" w:cs="Arial"/>
          <w:b/>
        </w:rPr>
        <w:t>średniego samochodu ratowniczo - gaśniczego w ramach zadnia pn.</w:t>
      </w:r>
    </w:p>
    <w:p w:rsidR="00704C15" w:rsidRPr="007E47F2" w:rsidRDefault="00704C15" w:rsidP="00704C15">
      <w:pPr>
        <w:tabs>
          <w:tab w:val="center" w:pos="4153"/>
          <w:tab w:val="right" w:pos="9070"/>
        </w:tabs>
        <w:jc w:val="center"/>
        <w:rPr>
          <w:rFonts w:ascii="Arial" w:hAnsi="Arial" w:cs="Arial"/>
          <w:b/>
        </w:rPr>
      </w:pPr>
      <w:r w:rsidRPr="007E47F2">
        <w:rPr>
          <w:rFonts w:ascii="Arial" w:hAnsi="Arial" w:cs="Arial"/>
          <w:b/>
        </w:rPr>
        <w:t>,, Zakup  średniego pojazdu ratowniczo – gaśniczego dla  Ochotniczej Straży Pożarnej w Babicach”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3"/>
        <w:gridCol w:w="13601"/>
      </w:tblGrid>
      <w:tr w:rsidR="00A47653" w:rsidRPr="007E47F2" w:rsidTr="00E161C8">
        <w:trPr>
          <w:trHeight w:val="567"/>
        </w:trPr>
        <w:tc>
          <w:tcPr>
            <w:tcW w:w="192" w:type="pct"/>
            <w:shd w:val="clear" w:color="auto" w:fill="FFFFFF" w:themeFill="background1"/>
            <w:vAlign w:val="center"/>
          </w:tcPr>
          <w:p w:rsidR="00A47653" w:rsidRPr="007E47F2" w:rsidRDefault="00A47653" w:rsidP="003C47A0">
            <w:pPr>
              <w:pStyle w:val="Bezodstpw"/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7E47F2">
              <w:rPr>
                <w:rFonts w:ascii="Arial Narrow" w:hAnsi="Arial Narrow" w:cs="Calibri"/>
                <w:b/>
                <w:sz w:val="22"/>
                <w:szCs w:val="22"/>
              </w:rPr>
              <w:t>L.P</w:t>
            </w:r>
          </w:p>
        </w:tc>
        <w:tc>
          <w:tcPr>
            <w:tcW w:w="4808" w:type="pct"/>
            <w:shd w:val="clear" w:color="auto" w:fill="FFFFFF" w:themeFill="background1"/>
            <w:vAlign w:val="center"/>
          </w:tcPr>
          <w:p w:rsidR="00A47653" w:rsidRPr="007E47F2" w:rsidRDefault="00A47653" w:rsidP="003C47A0">
            <w:pPr>
              <w:pStyle w:val="Bezodstpw"/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7E47F2">
              <w:rPr>
                <w:rFonts w:ascii="Arial Narrow" w:hAnsi="Arial Narrow" w:cs="Calibri"/>
                <w:b/>
                <w:sz w:val="22"/>
                <w:szCs w:val="22"/>
              </w:rPr>
              <w:t>PODSTAWOWE WYMAGANIA</w:t>
            </w:r>
            <w:r w:rsidR="00647FB9" w:rsidRPr="007E47F2">
              <w:rPr>
                <w:rFonts w:ascii="Arial Narrow" w:hAnsi="Arial Narrow" w:cs="Calibri"/>
                <w:b/>
                <w:sz w:val="22"/>
                <w:szCs w:val="22"/>
              </w:rPr>
              <w:t xml:space="preserve"> ZAMAWIAJĄCEGO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7E47F2">
              <w:rPr>
                <w:rFonts w:ascii="Arial Narrow" w:hAnsi="Arial Narrow" w:cs="Calibri"/>
                <w:b/>
                <w:sz w:val="22"/>
                <w:szCs w:val="22"/>
              </w:rPr>
              <w:t>1.</w:t>
            </w:r>
          </w:p>
        </w:tc>
        <w:tc>
          <w:tcPr>
            <w:tcW w:w="4808" w:type="pct"/>
            <w:vAlign w:val="center"/>
          </w:tcPr>
          <w:p w:rsidR="00A47653" w:rsidRPr="007E47F2" w:rsidRDefault="00647FB9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b/>
                <w:sz w:val="22"/>
                <w:szCs w:val="22"/>
              </w:rPr>
              <w:t xml:space="preserve">Warunki ogólne 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4808" w:type="pct"/>
          </w:tcPr>
          <w:p w:rsidR="00A47653" w:rsidRPr="007E47F2" w:rsidRDefault="00A47653" w:rsidP="00A47653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  <w:i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Musi spełniać wymagania polskich przepisów o ruchu drogowym, z uwzględnieniem wymagań dotyczących pojazdów uprzywilejowanych, zgodnie z ustawą z dnia 20 czerwca 1997r.„Prawo o ruchu drogowym” (</w:t>
            </w:r>
            <w:proofErr w:type="spellStart"/>
            <w:r w:rsidRPr="007E47F2">
              <w:rPr>
                <w:rFonts w:ascii="Arial Narrow" w:hAnsi="Arial Narrow" w:cs="Calibri"/>
                <w:sz w:val="22"/>
                <w:szCs w:val="22"/>
              </w:rPr>
              <w:t>Dz.U</w:t>
            </w:r>
            <w:proofErr w:type="spellEnd"/>
            <w:r w:rsidRPr="007E47F2">
              <w:rPr>
                <w:rFonts w:ascii="Arial Narrow" w:hAnsi="Arial Narrow" w:cs="Calibri"/>
                <w:sz w:val="22"/>
                <w:szCs w:val="22"/>
              </w:rPr>
              <w:t>. z 2021 r. poz. 450 z </w:t>
            </w:r>
            <w:proofErr w:type="spellStart"/>
            <w:r w:rsidRPr="007E47F2">
              <w:rPr>
                <w:rFonts w:ascii="Arial Narrow" w:hAnsi="Arial Narrow" w:cs="Calibri"/>
                <w:sz w:val="22"/>
                <w:szCs w:val="22"/>
              </w:rPr>
              <w:t>późn</w:t>
            </w:r>
            <w:proofErr w:type="spellEnd"/>
            <w:r w:rsidRPr="007E47F2">
              <w:rPr>
                <w:rFonts w:ascii="Arial Narrow" w:hAnsi="Arial Narrow" w:cs="Calibri"/>
                <w:sz w:val="22"/>
                <w:szCs w:val="22"/>
              </w:rPr>
              <w:t>. zm.) wraz z przepisami wykonawczymi.</w:t>
            </w:r>
          </w:p>
          <w:p w:rsidR="00A47653" w:rsidRPr="007E47F2" w:rsidRDefault="00A47653" w:rsidP="00A47653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 poz. 1002, z 2010 r. poz. 553 z 2018 r. poz. 984 oraz z 2022 r. poz. 2282)</w:t>
            </w:r>
          </w:p>
          <w:p w:rsidR="00A47653" w:rsidRPr="007E47F2" w:rsidRDefault="00A47653" w:rsidP="00A47653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Rozporządzenia Ministrów: Spraw Wewnętrznych, Obrony Narodowej, Finansów oraz Sprawiedliwości z dnia 22 marca 2019 r.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2019 poz.594).</w:t>
            </w:r>
          </w:p>
          <w:p w:rsidR="00A47653" w:rsidRPr="007E47F2" w:rsidRDefault="00A47653" w:rsidP="00A47653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  <w:i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Samochód musi być oznakowany numerami operacyjnymi Państwowej Straży Pożarnej zgodnie z zarządzeniem nr 1 Komendanta Głównego Państwowej Straży Pożarnej z dnia 24 stycznia 2020 r. w sprawie gospodarki transportowej w jednostkach organizacyjnych Państwowej Straży Pożarnej z </w:t>
            </w:r>
            <w:proofErr w:type="spellStart"/>
            <w:r w:rsidRPr="007E47F2">
              <w:rPr>
                <w:rFonts w:ascii="Arial Narrow" w:hAnsi="Arial Narrow" w:cs="Calibri"/>
                <w:sz w:val="22"/>
                <w:szCs w:val="22"/>
              </w:rPr>
              <w:t>późn</w:t>
            </w:r>
            <w:proofErr w:type="spellEnd"/>
            <w:r w:rsidRPr="007E47F2">
              <w:rPr>
                <w:rFonts w:ascii="Arial Narrow" w:hAnsi="Arial Narrow" w:cs="Calibri"/>
                <w:sz w:val="22"/>
                <w:szCs w:val="22"/>
              </w:rPr>
              <w:t>. zm. .</w:t>
            </w:r>
          </w:p>
          <w:p w:rsidR="00A47653" w:rsidRPr="007E47F2" w:rsidRDefault="00A47653" w:rsidP="00A47653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  <w:i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Musi posiadać aktualne świadectwo homologacji podwozia.</w:t>
            </w:r>
          </w:p>
          <w:p w:rsidR="00A47653" w:rsidRPr="007E47F2" w:rsidRDefault="00A47653" w:rsidP="00A47653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  <w:i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Musi spełniać wymagania ogólne i szczegółowe zgodnie z normą PN-EN 1846-1 i 1846-2 </w:t>
            </w:r>
          </w:p>
          <w:p w:rsidR="00A47653" w:rsidRPr="007E47F2" w:rsidRDefault="00A47653" w:rsidP="003C47A0">
            <w:pPr>
              <w:pStyle w:val="Tekstpodstawowywcity2"/>
              <w:numPr>
                <w:ilvl w:val="0"/>
                <w:numId w:val="17"/>
              </w:numPr>
              <w:tabs>
                <w:tab w:val="left" w:pos="8577"/>
              </w:tabs>
              <w:spacing w:line="276" w:lineRule="auto"/>
              <w:jc w:val="both"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Pojazd oraz podwozie fabrycznie nowe, minimalny rok produkcji podwozia 2024, silnik, podwozie i kabina tego samego producenta.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4808" w:type="pct"/>
            <w:vAlign w:val="center"/>
          </w:tcPr>
          <w:p w:rsidR="00A47653" w:rsidRPr="007E47F2" w:rsidRDefault="00A47653" w:rsidP="003C47A0">
            <w:pPr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Samochód musi spełniać wymagania dla klasy średniej M (wg PN-EN 1846-2).</w:t>
            </w:r>
          </w:p>
        </w:tc>
      </w:tr>
      <w:tr w:rsidR="00A47653" w:rsidRPr="007E47F2" w:rsidTr="00E161C8"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1.3</w:t>
            </w:r>
          </w:p>
        </w:tc>
        <w:tc>
          <w:tcPr>
            <w:tcW w:w="4808" w:type="pct"/>
            <w:tcBorders>
              <w:bottom w:val="single" w:sz="4" w:space="0" w:color="auto"/>
            </w:tcBorders>
            <w:vAlign w:val="center"/>
          </w:tcPr>
          <w:p w:rsidR="00A47653" w:rsidRPr="007E47F2" w:rsidRDefault="00A47653" w:rsidP="003C47A0">
            <w:pPr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Samochód kategorii 2 - uterenowionej (wg PN-EN 1846-1) </w:t>
            </w:r>
          </w:p>
          <w:p w:rsidR="00A47653" w:rsidRPr="007E47F2" w:rsidRDefault="00A47653" w:rsidP="003C47A0">
            <w:pPr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A47653" w:rsidRPr="007E47F2" w:rsidTr="00E161C8">
        <w:trPr>
          <w:trHeight w:val="397"/>
        </w:trPr>
        <w:tc>
          <w:tcPr>
            <w:tcW w:w="192" w:type="pct"/>
            <w:shd w:val="clear" w:color="auto" w:fill="FFFFFF" w:themeFill="background1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7E47F2">
              <w:rPr>
                <w:rFonts w:ascii="Arial Narrow" w:hAnsi="Arial Narrow" w:cs="Calibri"/>
                <w:b/>
                <w:sz w:val="22"/>
                <w:szCs w:val="22"/>
              </w:rPr>
              <w:t>2.</w:t>
            </w:r>
          </w:p>
        </w:tc>
        <w:tc>
          <w:tcPr>
            <w:tcW w:w="4808" w:type="pct"/>
            <w:shd w:val="clear" w:color="auto" w:fill="FFFFFF" w:themeFill="background1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7E47F2">
              <w:rPr>
                <w:rFonts w:ascii="Arial Narrow" w:hAnsi="Arial Narrow" w:cs="Calibri"/>
                <w:b/>
                <w:sz w:val="22"/>
                <w:szCs w:val="22"/>
              </w:rPr>
              <w:t>Podwozie z kabiną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2.1</w:t>
            </w:r>
          </w:p>
        </w:tc>
        <w:tc>
          <w:tcPr>
            <w:tcW w:w="4808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Masa całkowita pojazdu gotowego do akcji ratowniczo – gaśniczej (pojazd z załogą, pełnymi zbiornikami, zabudową i wyposażeniem) nie może przekroczyć 16 000 </w:t>
            </w:r>
            <w:proofErr w:type="spellStart"/>
            <w:r w:rsidRPr="007E47F2">
              <w:rPr>
                <w:rFonts w:ascii="Arial Narrow" w:hAnsi="Arial Narrow" w:cs="Calibri"/>
                <w:sz w:val="22"/>
                <w:szCs w:val="22"/>
              </w:rPr>
              <w:t>kg</w:t>
            </w:r>
            <w:proofErr w:type="spellEnd"/>
            <w:r w:rsidRPr="007E47F2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2.2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rPr>
                <w:rFonts w:ascii="Arial Narrow" w:hAnsi="Arial Narrow" w:cs="Arial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Pojazd gotowy do akcji (pojazd z załogą, pełnymi zbiornikami, zabudową i wyposażeniem) powinien mieć</w:t>
            </w:r>
          </w:p>
          <w:p w:rsidR="00A47653" w:rsidRPr="007E47F2" w:rsidRDefault="00A47653" w:rsidP="003C47A0">
            <w:pPr>
              <w:pStyle w:val="Akapitzlist"/>
              <w:numPr>
                <w:ilvl w:val="0"/>
                <w:numId w:val="25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rPr>
                <w:rFonts w:ascii="Arial Narrow" w:hAnsi="Arial Narrow" w:cs="Arial"/>
              </w:rPr>
            </w:pPr>
            <w:r w:rsidRPr="007E47F2">
              <w:rPr>
                <w:rFonts w:ascii="Arial Narrow" w:hAnsi="Arial Narrow" w:cs="Arial"/>
                <w:sz w:val="22"/>
                <w:szCs w:val="22"/>
              </w:rPr>
              <w:lastRenderedPageBreak/>
              <w:t>Prześwit podwozia (pod osią) - zgodny z wymaganiami dla</w:t>
            </w:r>
            <w:r w:rsidR="009B55E8" w:rsidRPr="007E47F2">
              <w:rPr>
                <w:rFonts w:ascii="Arial Narrow" w:hAnsi="Arial Narrow" w:cs="Arial"/>
                <w:sz w:val="22"/>
                <w:szCs w:val="22"/>
              </w:rPr>
              <w:t xml:space="preserve"> samochodu</w:t>
            </w:r>
            <w:r w:rsidRPr="007E47F2">
              <w:rPr>
                <w:rFonts w:ascii="Arial Narrow" w:hAnsi="Arial Narrow" w:cs="Arial"/>
                <w:sz w:val="22"/>
                <w:szCs w:val="22"/>
              </w:rPr>
              <w:t xml:space="preserve"> kategorii 2.</w:t>
            </w:r>
          </w:p>
          <w:p w:rsidR="00A47653" w:rsidRPr="007E47F2" w:rsidRDefault="00A47653" w:rsidP="003C47A0">
            <w:pPr>
              <w:pStyle w:val="Akapitzlist"/>
              <w:numPr>
                <w:ilvl w:val="0"/>
                <w:numId w:val="25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rPr>
                <w:rFonts w:ascii="Arial Narrow" w:hAnsi="Arial Narrow" w:cs="Arial"/>
              </w:rPr>
            </w:pPr>
            <w:r w:rsidRPr="007E47F2">
              <w:rPr>
                <w:rFonts w:ascii="Arial Narrow" w:hAnsi="Arial Narrow" w:cs="Arial"/>
                <w:sz w:val="22"/>
                <w:szCs w:val="22"/>
              </w:rPr>
              <w:t>Kąt natarcia - zgodny z wymaganiami dla</w:t>
            </w:r>
            <w:r w:rsidR="009B55E8" w:rsidRPr="007E47F2">
              <w:rPr>
                <w:rFonts w:ascii="Arial Narrow" w:hAnsi="Arial Narrow" w:cs="Arial"/>
                <w:sz w:val="22"/>
                <w:szCs w:val="22"/>
              </w:rPr>
              <w:t xml:space="preserve"> samochodu</w:t>
            </w:r>
            <w:r w:rsidRPr="007E47F2">
              <w:rPr>
                <w:rFonts w:ascii="Arial Narrow" w:hAnsi="Arial Narrow" w:cs="Arial"/>
                <w:sz w:val="22"/>
                <w:szCs w:val="22"/>
              </w:rPr>
              <w:t xml:space="preserve"> kategorii 2.</w:t>
            </w:r>
          </w:p>
          <w:p w:rsidR="00A47653" w:rsidRPr="007E47F2" w:rsidRDefault="00A47653" w:rsidP="003C47A0">
            <w:pPr>
              <w:pStyle w:val="Akapitzlist"/>
              <w:numPr>
                <w:ilvl w:val="0"/>
                <w:numId w:val="25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rPr>
                <w:rFonts w:ascii="Arial Narrow" w:hAnsi="Arial Narrow" w:cs="Arial"/>
              </w:rPr>
            </w:pPr>
            <w:r w:rsidRPr="007E47F2">
              <w:rPr>
                <w:rFonts w:ascii="Arial Narrow" w:hAnsi="Arial Narrow" w:cs="Arial"/>
                <w:sz w:val="22"/>
                <w:szCs w:val="22"/>
              </w:rPr>
              <w:t>Kąt zejścia - zgodny z wymaganiami dla</w:t>
            </w:r>
            <w:r w:rsidR="009B55E8" w:rsidRPr="007E47F2">
              <w:rPr>
                <w:rFonts w:ascii="Arial Narrow" w:hAnsi="Arial Narrow" w:cs="Arial"/>
                <w:sz w:val="22"/>
                <w:szCs w:val="22"/>
              </w:rPr>
              <w:t xml:space="preserve"> samochodu</w:t>
            </w:r>
            <w:r w:rsidRPr="007E47F2">
              <w:rPr>
                <w:rFonts w:ascii="Arial Narrow" w:hAnsi="Arial Narrow" w:cs="Arial"/>
                <w:sz w:val="22"/>
                <w:szCs w:val="22"/>
              </w:rPr>
              <w:t xml:space="preserve"> kategorii 2.</w:t>
            </w:r>
          </w:p>
          <w:p w:rsidR="00A47653" w:rsidRPr="007E47F2" w:rsidRDefault="00A47653" w:rsidP="003C47A0">
            <w:pPr>
              <w:pStyle w:val="Akapitzlist"/>
              <w:numPr>
                <w:ilvl w:val="0"/>
                <w:numId w:val="25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rPr>
                <w:rFonts w:ascii="Arial Narrow" w:hAnsi="Arial Narrow" w:cs="Arial"/>
              </w:rPr>
            </w:pPr>
            <w:r w:rsidRPr="007E47F2">
              <w:rPr>
                <w:rFonts w:ascii="Arial Narrow" w:hAnsi="Arial Narrow" w:cs="Arial"/>
                <w:sz w:val="22"/>
                <w:szCs w:val="22"/>
              </w:rPr>
              <w:t xml:space="preserve">Kąt </w:t>
            </w:r>
            <w:proofErr w:type="spellStart"/>
            <w:r w:rsidRPr="007E47F2">
              <w:rPr>
                <w:rFonts w:ascii="Arial Narrow" w:hAnsi="Arial Narrow" w:cs="Arial"/>
                <w:sz w:val="22"/>
                <w:szCs w:val="22"/>
              </w:rPr>
              <w:t>rampowy</w:t>
            </w:r>
            <w:proofErr w:type="spellEnd"/>
            <w:r w:rsidRPr="007E47F2">
              <w:rPr>
                <w:rFonts w:ascii="Arial Narrow" w:hAnsi="Arial Narrow" w:cs="Arial"/>
                <w:sz w:val="22"/>
                <w:szCs w:val="22"/>
              </w:rPr>
              <w:t xml:space="preserve"> – zgodny z wymaganiami dla</w:t>
            </w:r>
            <w:r w:rsidR="009B55E8" w:rsidRPr="007E47F2">
              <w:rPr>
                <w:rFonts w:ascii="Arial Narrow" w:hAnsi="Arial Narrow" w:cs="Arial"/>
                <w:sz w:val="22"/>
                <w:szCs w:val="22"/>
              </w:rPr>
              <w:t xml:space="preserve"> samochodu</w:t>
            </w:r>
            <w:r w:rsidRPr="007E47F2">
              <w:rPr>
                <w:rFonts w:ascii="Arial Narrow" w:hAnsi="Arial Narrow" w:cs="Arial"/>
                <w:sz w:val="22"/>
                <w:szCs w:val="22"/>
              </w:rPr>
              <w:t xml:space="preserve"> kategorii 2.</w:t>
            </w:r>
          </w:p>
          <w:p w:rsidR="00A47653" w:rsidRPr="007E47F2" w:rsidRDefault="00095203" w:rsidP="00A47653">
            <w:pPr>
              <w:pStyle w:val="Akapitzlist"/>
              <w:numPr>
                <w:ilvl w:val="0"/>
                <w:numId w:val="25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Wysokość całkowita pojazdu: maksymalnie</w:t>
            </w:r>
            <w:r w:rsidR="00A47653" w:rsidRPr="007E47F2">
              <w:rPr>
                <w:rFonts w:ascii="Arial Narrow" w:hAnsi="Arial Narrow" w:cs="Calibri"/>
                <w:sz w:val="22"/>
                <w:szCs w:val="22"/>
              </w:rPr>
              <w:t>. 3300 mm (z drabiną dwuprzęsłową),</w:t>
            </w:r>
            <w:r w:rsidR="00A47653" w:rsidRPr="007E47F2">
              <w:rPr>
                <w:rFonts w:ascii="Arial Narrow" w:hAnsi="Arial Narrow" w:cs="Arial"/>
                <w:b/>
                <w:sz w:val="22"/>
                <w:szCs w:val="22"/>
              </w:rPr>
              <w:t xml:space="preserve"> uwarunkowane posiadaną bramą garażową</w:t>
            </w:r>
          </w:p>
          <w:p w:rsidR="00A47653" w:rsidRPr="007E47F2" w:rsidRDefault="00095203" w:rsidP="00A47653">
            <w:pPr>
              <w:pStyle w:val="Akapitzlist"/>
              <w:numPr>
                <w:ilvl w:val="0"/>
                <w:numId w:val="25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Długość całkowita: maksymalnie</w:t>
            </w:r>
            <w:r w:rsidR="00A47653" w:rsidRPr="007E47F2">
              <w:rPr>
                <w:rFonts w:ascii="Arial Narrow" w:hAnsi="Arial Narrow" w:cs="Calibri"/>
                <w:sz w:val="22"/>
                <w:szCs w:val="22"/>
              </w:rPr>
              <w:t xml:space="preserve"> 8300 mm,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lastRenderedPageBreak/>
              <w:t>2.3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rPr>
                <w:rFonts w:ascii="Arial Narrow" w:hAnsi="Arial Narrow" w:cs="Arial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Rezerwa masy pojazdu gotowego do akcji ratowniczo – gaśniczej (pojazd z załogą, pełnymi zbiornikami, zabudową i wyposażeniem) w stosunku do dopuszczalnej masy całkowitej pojazdu określonej przez producenta (liczone do tzw. DMC technicznej) min</w:t>
            </w:r>
            <w:r w:rsidR="00095203" w:rsidRPr="007E47F2">
              <w:rPr>
                <w:rFonts w:ascii="Arial Narrow" w:hAnsi="Arial Narrow" w:cs="Calibri"/>
                <w:sz w:val="22"/>
                <w:szCs w:val="22"/>
              </w:rPr>
              <w:t>imum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t>. 3 %.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2.4</w:t>
            </w:r>
          </w:p>
        </w:tc>
        <w:tc>
          <w:tcPr>
            <w:tcW w:w="4808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Układ napędowy pojazdu składa się z:</w:t>
            </w:r>
          </w:p>
          <w:p w:rsidR="00A47653" w:rsidRPr="007E47F2" w:rsidRDefault="00A47653" w:rsidP="00A47653">
            <w:pPr>
              <w:numPr>
                <w:ilvl w:val="0"/>
                <w:numId w:val="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stałego napędu na wszystkie osie (nie dopuszcza się rozłączanego napędu osi przedniej), </w:t>
            </w:r>
          </w:p>
          <w:p w:rsidR="00A47653" w:rsidRPr="007E47F2" w:rsidRDefault="00A47653" w:rsidP="00A47653">
            <w:pPr>
              <w:numPr>
                <w:ilvl w:val="0"/>
                <w:numId w:val="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skrzyni redukcyjnej,</w:t>
            </w:r>
          </w:p>
          <w:p w:rsidR="00A47653" w:rsidRPr="007E47F2" w:rsidRDefault="00A47653" w:rsidP="00A47653">
            <w:pPr>
              <w:numPr>
                <w:ilvl w:val="0"/>
                <w:numId w:val="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możliwość blokady mechanizmów każdej osi,</w:t>
            </w:r>
          </w:p>
          <w:p w:rsidR="00A47653" w:rsidRPr="007E47F2" w:rsidRDefault="00A47653" w:rsidP="00A47653">
            <w:pPr>
              <w:numPr>
                <w:ilvl w:val="0"/>
                <w:numId w:val="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zwolnice w piastach,</w:t>
            </w:r>
          </w:p>
        </w:tc>
      </w:tr>
      <w:tr w:rsidR="00A47653" w:rsidRPr="007E47F2" w:rsidTr="00E161C8">
        <w:trPr>
          <w:trHeight w:val="567"/>
        </w:trPr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2.5</w:t>
            </w:r>
          </w:p>
        </w:tc>
        <w:tc>
          <w:tcPr>
            <w:tcW w:w="4808" w:type="pct"/>
            <w:vAlign w:val="center"/>
          </w:tcPr>
          <w:p w:rsidR="00A47653" w:rsidRPr="007E47F2" w:rsidRDefault="00A47653" w:rsidP="00095203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Koła i ogumienie: koła pojedyncze na przedniej osi, na tylnej bliźniacze o nośności dostosow</w:t>
            </w:r>
            <w:r w:rsidR="00095203" w:rsidRPr="007E47F2">
              <w:rPr>
                <w:rFonts w:ascii="Arial Narrow" w:hAnsi="Arial Narrow" w:cs="Calibri"/>
                <w:sz w:val="22"/>
                <w:szCs w:val="22"/>
              </w:rPr>
              <w:t>anej do nacisku koła oraz do maksymalnej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 prędkości pojazdu, z bieżnikiem uniwersalnym wielosezonowym, wszystkie tego samego rodzaju. 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2.6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Silnik o zapłonie samoczynnym przystosowanym do ciągłej pracy</w:t>
            </w:r>
          </w:p>
          <w:p w:rsidR="00A47653" w:rsidRPr="007E47F2" w:rsidRDefault="00A47653" w:rsidP="003C47A0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Minimalna moc silnika: 210 </w:t>
            </w:r>
            <w:proofErr w:type="spellStart"/>
            <w:r w:rsidRPr="007E47F2">
              <w:rPr>
                <w:rFonts w:ascii="Arial Narrow" w:hAnsi="Arial Narrow" w:cs="Calibri"/>
                <w:sz w:val="22"/>
                <w:szCs w:val="22"/>
              </w:rPr>
              <w:t>kW</w:t>
            </w:r>
            <w:proofErr w:type="spellEnd"/>
            <w:r w:rsidRPr="007E47F2">
              <w:rPr>
                <w:rFonts w:ascii="Arial Narrow" w:hAnsi="Arial Narrow" w:cs="Calibri"/>
                <w:sz w:val="22"/>
                <w:szCs w:val="22"/>
              </w:rPr>
              <w:t>.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br/>
              <w:t xml:space="preserve">Minimalny moment obrotowy 1050 </w:t>
            </w:r>
            <w:proofErr w:type="spellStart"/>
            <w:r w:rsidRPr="007E47F2">
              <w:rPr>
                <w:rFonts w:ascii="Arial Narrow" w:hAnsi="Arial Narrow" w:cs="Calibri"/>
                <w:sz w:val="22"/>
                <w:szCs w:val="22"/>
              </w:rPr>
              <w:t>Nm</w:t>
            </w:r>
            <w:proofErr w:type="spellEnd"/>
          </w:p>
          <w:p w:rsidR="00A47653" w:rsidRPr="007E47F2" w:rsidRDefault="00A47653" w:rsidP="003C47A0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Silnik spełniający normy czystości spalin EURO 6.</w:t>
            </w:r>
          </w:p>
          <w:p w:rsidR="00A47653" w:rsidRPr="007E47F2" w:rsidRDefault="00A47653" w:rsidP="005247A3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Mechanicz</w:t>
            </w:r>
            <w:r w:rsidR="00212206" w:rsidRPr="007E47F2">
              <w:rPr>
                <w:rFonts w:ascii="Arial Narrow" w:hAnsi="Arial Narrow" w:cs="Calibri"/>
                <w:sz w:val="22"/>
                <w:szCs w:val="22"/>
              </w:rPr>
              <w:t xml:space="preserve">na skrzynia biegów </w:t>
            </w:r>
            <w:r w:rsidR="00840705" w:rsidRPr="007E47F2">
              <w:rPr>
                <w:rFonts w:ascii="Arial Narrow" w:hAnsi="Arial Narrow" w:cs="Calibri"/>
                <w:sz w:val="22"/>
                <w:szCs w:val="22"/>
              </w:rPr>
              <w:t xml:space="preserve">minimum </w:t>
            </w:r>
            <w:r w:rsidR="00602E58" w:rsidRPr="007E47F2">
              <w:rPr>
                <w:rFonts w:ascii="Arial Narrow" w:hAnsi="Arial Narrow" w:cs="Calibri"/>
                <w:sz w:val="22"/>
                <w:szCs w:val="22"/>
              </w:rPr>
              <w:t>6+1(wsteczny)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2.7</w:t>
            </w:r>
          </w:p>
        </w:tc>
        <w:tc>
          <w:tcPr>
            <w:tcW w:w="4808" w:type="pct"/>
            <w:vAlign w:val="center"/>
          </w:tcPr>
          <w:p w:rsidR="00A47653" w:rsidRPr="007E47F2" w:rsidRDefault="00A47653" w:rsidP="003C47A0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Kabina czterodrzwiowa, jednomodułowa, z szkieletem z blachy cynkowanej zapewniająca dostęp do silnika z systemem zabezpieczającym przed jej przypadkowym odchyleniem w czasie jazdy, o układzie miejsc 1 + 1 + 4 (siedzenia przodem do kierunku jazdy). Podłoga kabiny musi mieć powierzchnię antypoślizgową. Wyklucza się możliwość zastosowania kabiny załogowej osiągniętej poprzez skręcenie/sklejenie kabiny dziennej z modułem kabiny brygadowej.</w:t>
            </w:r>
          </w:p>
          <w:p w:rsidR="00A47653" w:rsidRPr="007E47F2" w:rsidRDefault="00A47653" w:rsidP="003C47A0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  <w:u w:val="single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  <w:u w:val="single"/>
              </w:rPr>
              <w:t>Kabina wyposażona minimum w:</w:t>
            </w:r>
          </w:p>
          <w:p w:rsidR="00A47653" w:rsidRPr="007E47F2" w:rsidRDefault="00A47653" w:rsidP="00A47653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indywidualne oświetlenie dla pozycji dowódcy,</w:t>
            </w:r>
          </w:p>
          <w:p w:rsidR="00A47653" w:rsidRPr="007E47F2" w:rsidRDefault="00A47653" w:rsidP="00A47653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poprzeczny uchwyt do trzymania dla załogi w tylnej części kabiny,</w:t>
            </w:r>
          </w:p>
          <w:p w:rsidR="00A47653" w:rsidRPr="007E47F2" w:rsidRDefault="00A47653" w:rsidP="00A47653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elektrycznie sterowane szyby we wszystkich drzwiach kabiny,</w:t>
            </w:r>
          </w:p>
          <w:p w:rsidR="00A47653" w:rsidRPr="007E47F2" w:rsidRDefault="00A47653" w:rsidP="00A47653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lusterko krawężnikowe z prawej strony,</w:t>
            </w:r>
          </w:p>
          <w:p w:rsidR="00A47653" w:rsidRPr="007E47F2" w:rsidRDefault="00A47653" w:rsidP="00A47653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lusterko </w:t>
            </w:r>
            <w:proofErr w:type="spellStart"/>
            <w:r w:rsidRPr="007E47F2">
              <w:rPr>
                <w:rFonts w:ascii="Arial Narrow" w:hAnsi="Arial Narrow" w:cs="Calibri"/>
                <w:sz w:val="22"/>
                <w:szCs w:val="22"/>
              </w:rPr>
              <w:t>rampowe</w:t>
            </w:r>
            <w:proofErr w:type="spellEnd"/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 – dojazdowe, przednie,</w:t>
            </w:r>
          </w:p>
          <w:p w:rsidR="00A47653" w:rsidRPr="007E47F2" w:rsidRDefault="00A47653" w:rsidP="00A47653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zewnętrzną osłonę przeciwsłoneczną w górnej części kabiny,</w:t>
            </w:r>
          </w:p>
          <w:p w:rsidR="00A47653" w:rsidRPr="007E47F2" w:rsidRDefault="00A47653" w:rsidP="00A47653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informację o włączonym/wyłączonym ogrzewaniu postojowym kabiny </w:t>
            </w:r>
          </w:p>
          <w:p w:rsidR="00A47653" w:rsidRPr="007E47F2" w:rsidRDefault="00A47653" w:rsidP="00A47653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fabryczne radio ze złączem AUX oraz USB </w:t>
            </w:r>
          </w:p>
          <w:p w:rsidR="00A47653" w:rsidRPr="007E47F2" w:rsidRDefault="00A47653" w:rsidP="00A47653">
            <w:pPr>
              <w:pStyle w:val="Akapitzlist"/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mocowanie 4 szt. aparatów ochrony dróg oddechowych (ODO) umożliwiające samodzielne ich zakładanie bez zdejmowania ze stelaża wraz z miejscem na maskę ODO. Mocowanie 2 sztuk aparatów ODO (dla dowódcy i kierowcy) 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br/>
              <w:t>w zabudowie na wysuwanym panelu w przedniej części zabudowy wraz z mocowaniem 2 sztuk butli zapasowych</w:t>
            </w:r>
          </w:p>
          <w:p w:rsidR="00A47653" w:rsidRPr="007E47F2" w:rsidRDefault="00A47653" w:rsidP="00A47653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lastRenderedPageBreak/>
              <w:t>siedzenia pokryte materiałem łatwym w utrzymaniu czystości,</w:t>
            </w:r>
          </w:p>
          <w:p w:rsidR="00A47653" w:rsidRPr="007E47F2" w:rsidRDefault="00A47653" w:rsidP="00A47653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wszystkie fotele wyposażone w pasy bezpieczeństwa bezwładnościowe i zagłówki,</w:t>
            </w:r>
          </w:p>
          <w:p w:rsidR="00A47653" w:rsidRPr="007E47F2" w:rsidRDefault="00A47653" w:rsidP="00A47653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pneumatyczny fotel kierowcy </w:t>
            </w:r>
          </w:p>
          <w:p w:rsidR="00A47653" w:rsidRPr="007E47F2" w:rsidRDefault="00A47653" w:rsidP="00A47653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fabryczną klimatyzację,</w:t>
            </w:r>
          </w:p>
          <w:p w:rsidR="00A47653" w:rsidRPr="007E47F2" w:rsidRDefault="00A47653" w:rsidP="00A47653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immobiliser,</w:t>
            </w:r>
          </w:p>
          <w:p w:rsidR="00A47653" w:rsidRPr="007E47F2" w:rsidRDefault="00A47653" w:rsidP="00A47653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</w:rPr>
            </w:pPr>
            <w:proofErr w:type="spellStart"/>
            <w:r w:rsidRPr="007E47F2">
              <w:rPr>
                <w:rFonts w:ascii="Arial Narrow" w:hAnsi="Arial Narrow" w:cs="Calibri"/>
                <w:sz w:val="22"/>
                <w:szCs w:val="22"/>
              </w:rPr>
              <w:t>tempomat</w:t>
            </w:r>
            <w:proofErr w:type="spellEnd"/>
            <w:r w:rsidRPr="007E47F2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:rsidR="00A47653" w:rsidRPr="007E47F2" w:rsidRDefault="00A47653" w:rsidP="00A47653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kamerę cofania </w:t>
            </w:r>
          </w:p>
          <w:p w:rsidR="00A47653" w:rsidRPr="007E47F2" w:rsidRDefault="00A47653" w:rsidP="00A47653">
            <w:pPr>
              <w:pStyle w:val="Akapitzlist"/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autoSpaceDE w:val="0"/>
              <w:autoSpaceDN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przygotowana instalacja pod radiotelefon przewoźny dostarczony i zamontowany przez Wykonawcę, spełniający minimalne wymagania techniczno-funkcjonalne określone w załączniku nr 3 (w przypadku systemu Tetra – w załączniku nr 6) do instrukcji stanowiącej załącznik do rozkazu nr 8 Komendanta Głównego PSP z dnia 5 kwietnia 2019 r. w sprawie wprowadzenia nowych zasad organizacji łączności radiowej. Samochód wyposażony w instalację antenową wraz 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br/>
              <w:t>z anteną. Radiotelefon zasilany oddzielną przetwornicą napięcia,</w:t>
            </w:r>
          </w:p>
          <w:p w:rsidR="00A47653" w:rsidRPr="007E47F2" w:rsidRDefault="00A47653" w:rsidP="00A47653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fabryczne oświetlenie do jazdy dziennej LED wbudowane w fabryczny zderzak pojazdu</w:t>
            </w:r>
          </w:p>
          <w:p w:rsidR="00A47653" w:rsidRPr="007E47F2" w:rsidRDefault="00A47653" w:rsidP="00A47653">
            <w:pPr>
              <w:pStyle w:val="Akapitzlist"/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cyfrowy system sterowania autopompą, zraszaczami podwozia, oświetleniem, kamerą, falą świetlną oraz ogrzewaniem autopompy poprzez panel z wyświetlaczem  </w:t>
            </w:r>
            <w:r w:rsidRPr="007E47F2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 xml:space="preserve">LCD 4” z poziomu kierowcy wraz z informacją na nim o otwartych/zamkniętych roletach, podestach i wysuniętym maszcie oświetleniowym, podpiętym systemem ładowania, 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t>(nie dopuszcza się analogowego sterowania oświetleniem oraz pracy autopompy)</w:t>
            </w:r>
          </w:p>
          <w:p w:rsidR="00A47653" w:rsidRPr="007E47F2" w:rsidRDefault="00A47653" w:rsidP="00A47653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deska rozdzielcza wyposażona w min. 2 złącza </w:t>
            </w:r>
            <w:proofErr w:type="spellStart"/>
            <w:r w:rsidRPr="007E47F2">
              <w:rPr>
                <w:rFonts w:ascii="Arial Narrow" w:hAnsi="Arial Narrow" w:cs="Calibri"/>
                <w:sz w:val="22"/>
                <w:szCs w:val="22"/>
              </w:rPr>
              <w:t>USB-C</w:t>
            </w:r>
            <w:proofErr w:type="spellEnd"/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 przeznaczone do ładowania urządzeń  </w:t>
            </w:r>
          </w:p>
          <w:p w:rsidR="00A47653" w:rsidRPr="007E47F2" w:rsidRDefault="00A47653" w:rsidP="00A47653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zderzak przedni stalowy 3 częściowy</w:t>
            </w:r>
          </w:p>
          <w:p w:rsidR="00A47653" w:rsidRPr="007E47F2" w:rsidRDefault="00A47653" w:rsidP="00A47653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wideo rejestrator jazdy</w:t>
            </w:r>
          </w:p>
          <w:p w:rsidR="00A47653" w:rsidRPr="007E47F2" w:rsidRDefault="00A47653" w:rsidP="00A47653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miejsce na dokumentację dla KDR w formacie A4,</w:t>
            </w:r>
          </w:p>
          <w:p w:rsidR="00A47653" w:rsidRPr="007E47F2" w:rsidRDefault="00A47653" w:rsidP="00A47653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mocowanie na hełmy dla kierowcy oraz dowódcy,</w:t>
            </w:r>
          </w:p>
          <w:p w:rsidR="00A47653" w:rsidRPr="007E47F2" w:rsidRDefault="00A47653" w:rsidP="00A47653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szafka kabinowa dla załogi,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lastRenderedPageBreak/>
              <w:t>2.8</w:t>
            </w:r>
          </w:p>
        </w:tc>
        <w:tc>
          <w:tcPr>
            <w:tcW w:w="4808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Kolorystyka:</w:t>
            </w:r>
          </w:p>
          <w:p w:rsidR="00A47653" w:rsidRPr="007E47F2" w:rsidRDefault="00A47653" w:rsidP="00A47653">
            <w:pPr>
              <w:numPr>
                <w:ilvl w:val="0"/>
                <w:numId w:val="1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podwozie – czarne lub grafitowe, </w:t>
            </w:r>
          </w:p>
          <w:p w:rsidR="00A47653" w:rsidRPr="007E47F2" w:rsidRDefault="00A47653" w:rsidP="00A47653">
            <w:pPr>
              <w:numPr>
                <w:ilvl w:val="0"/>
                <w:numId w:val="1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błotniki i zderzaki – białe,</w:t>
            </w:r>
          </w:p>
          <w:p w:rsidR="00A47653" w:rsidRPr="007E47F2" w:rsidRDefault="00A47653" w:rsidP="00A47653">
            <w:pPr>
              <w:numPr>
                <w:ilvl w:val="0"/>
                <w:numId w:val="1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kabina, zabudowa – czerwone RAL3000,</w:t>
            </w:r>
          </w:p>
          <w:p w:rsidR="00A47653" w:rsidRPr="007E47F2" w:rsidRDefault="00A47653" w:rsidP="00A47653">
            <w:pPr>
              <w:numPr>
                <w:ilvl w:val="0"/>
                <w:numId w:val="1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drzwi żaluzjowe w kolorze naturalnego aluminium,</w:t>
            </w:r>
          </w:p>
          <w:p w:rsidR="00A47653" w:rsidRPr="007E47F2" w:rsidRDefault="00A47653" w:rsidP="00A47653">
            <w:pPr>
              <w:pStyle w:val="Akapitzlist"/>
              <w:numPr>
                <w:ilvl w:val="0"/>
                <w:numId w:val="1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boczne ściany zabudowy wyposażone w taśmy odblaskowe zwiększające widoczność pojazdu (poziome i pionowe),</w:t>
            </w:r>
          </w:p>
          <w:p w:rsidR="00A47653" w:rsidRPr="007E47F2" w:rsidRDefault="00A47653" w:rsidP="00A47653">
            <w:pPr>
              <w:numPr>
                <w:ilvl w:val="0"/>
                <w:numId w:val="1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oznakowanie pojazdów numerami operacyjnymi zgodnie z wykazem dostarczonym przez zamawiającego.</w:t>
            </w:r>
          </w:p>
          <w:p w:rsidR="00A47653" w:rsidRPr="007E47F2" w:rsidRDefault="00A47653" w:rsidP="00A47653">
            <w:pPr>
              <w:numPr>
                <w:ilvl w:val="0"/>
                <w:numId w:val="1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Dodatkowe oklejenie pojazdu do ustalenia z zamawiającym na etapie realizacji, 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2.9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Wszelkie funkcje wszystkich układów i urządzeń pojazdu muszą zachować swoje właściwości pracy w temperaturach otoczenia od - 20ºC  do + 40º C.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2.10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Wylot spalin nie może być skierowany na stanowisko obsługi poszczególnych urządzeń pojazdu oraz powinien być umieszczony za kabiną pojazdu.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2.11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Pojemność zbiornika paliwa  min. 150 litrów powinna zapewniać - przejazd min 300 km lub 4 godz. pracę autopompy. Zbiornik </w:t>
            </w:r>
            <w:proofErr w:type="spellStart"/>
            <w:r w:rsidRPr="007E47F2">
              <w:rPr>
                <w:rFonts w:ascii="Arial Narrow" w:hAnsi="Arial Narrow" w:cs="Calibri"/>
                <w:sz w:val="22"/>
                <w:szCs w:val="22"/>
              </w:rPr>
              <w:t>AdBlue</w:t>
            </w:r>
            <w:proofErr w:type="spellEnd"/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 min 10 % pojemności zbiornika paliwa. Zbiorniki paliwa zlokalizowany na zewnątrz zabudowy </w:t>
            </w:r>
            <w:proofErr w:type="spellStart"/>
            <w:r w:rsidRPr="007E47F2">
              <w:rPr>
                <w:rFonts w:ascii="Arial Narrow" w:hAnsi="Arial Narrow" w:cs="Calibri"/>
                <w:sz w:val="22"/>
                <w:szCs w:val="22"/>
              </w:rPr>
              <w:t>Ad-blue</w:t>
            </w:r>
            <w:proofErr w:type="spellEnd"/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 wewnątrz. Oba zbiorniki zabezpieczone przed dostępem osób postronnych. 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2.12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Pojazd wyposażony w zaczep holowniczy typu </w:t>
            </w:r>
            <w:proofErr w:type="spellStart"/>
            <w:r w:rsidRPr="007E47F2">
              <w:rPr>
                <w:rFonts w:ascii="Arial Narrow" w:hAnsi="Arial Narrow" w:cs="Calibri"/>
                <w:sz w:val="22"/>
                <w:szCs w:val="22"/>
              </w:rPr>
              <w:t>paszczowego</w:t>
            </w:r>
            <w:proofErr w:type="spellEnd"/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 posiadający homologację lub znak bezpieczeństwa do holowania przyczepy o masie całkowitej minimum 3,5 t z gniazdem elektrycznym i pneumatycznym do podłączenia zasilania przyczepy.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lastRenderedPageBreak/>
              <w:t>2.13</w:t>
            </w:r>
          </w:p>
        </w:tc>
        <w:tc>
          <w:tcPr>
            <w:tcW w:w="4808" w:type="pct"/>
            <w:vAlign w:val="center"/>
          </w:tcPr>
          <w:p w:rsidR="00A47653" w:rsidRPr="007E47F2" w:rsidRDefault="00A47653" w:rsidP="005761F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E47F2">
              <w:rPr>
                <w:rFonts w:ascii="Arial Narrow" w:eastAsia="SimSun" w:hAnsi="Arial Narrow" w:cs="Calibri"/>
                <w:color w:val="auto"/>
                <w:kern w:val="3"/>
                <w:sz w:val="22"/>
                <w:szCs w:val="22"/>
              </w:rPr>
              <w:t>Pojazd wyposażony w standardowe wyposażenie podwozia</w:t>
            </w:r>
            <w:r w:rsidR="005761FF" w:rsidRPr="007E47F2">
              <w:rPr>
                <w:rFonts w:ascii="Arial Narrow" w:eastAsia="SimSun" w:hAnsi="Arial Narrow" w:cs="Calibri"/>
                <w:color w:val="auto"/>
                <w:kern w:val="3"/>
                <w:sz w:val="22"/>
                <w:szCs w:val="22"/>
              </w:rPr>
              <w:t xml:space="preserve"> :klucz</w:t>
            </w:r>
            <w:r w:rsidRPr="007E47F2">
              <w:rPr>
                <w:rFonts w:ascii="Arial Narrow" w:eastAsia="SimSun" w:hAnsi="Arial Narrow" w:cs="Calibri"/>
                <w:color w:val="auto"/>
                <w:kern w:val="3"/>
                <w:sz w:val="22"/>
                <w:szCs w:val="22"/>
              </w:rPr>
              <w:t xml:space="preserve"> do kół, trójkąt</w:t>
            </w:r>
            <w:r w:rsidR="005761FF" w:rsidRPr="007E47F2">
              <w:rPr>
                <w:rFonts w:ascii="Arial Narrow" w:hAnsi="Arial Narrow"/>
                <w:color w:val="auto"/>
                <w:sz w:val="22"/>
                <w:szCs w:val="22"/>
              </w:rPr>
              <w:t xml:space="preserve"> ostrzegawczy</w:t>
            </w:r>
            <w:r w:rsidRPr="007E47F2">
              <w:rPr>
                <w:rFonts w:ascii="Arial Narrow" w:eastAsia="SimSun" w:hAnsi="Arial Narrow" w:cs="Calibri"/>
                <w:color w:val="auto"/>
                <w:kern w:val="3"/>
                <w:sz w:val="22"/>
                <w:szCs w:val="22"/>
              </w:rPr>
              <w:t xml:space="preserve"> </w:t>
            </w:r>
            <w:r w:rsidR="005761FF" w:rsidRPr="007E47F2">
              <w:rPr>
                <w:rFonts w:ascii="Arial Narrow" w:eastAsia="SimSun" w:hAnsi="Arial Narrow" w:cs="Calibri"/>
                <w:color w:val="auto"/>
                <w:kern w:val="3"/>
                <w:sz w:val="22"/>
                <w:szCs w:val="22"/>
              </w:rPr>
              <w:t>,</w:t>
            </w:r>
            <w:r w:rsidRPr="007E47F2">
              <w:rPr>
                <w:rFonts w:ascii="Arial Narrow" w:hAnsi="Arial Narrow" w:cs="Calibri"/>
                <w:color w:val="auto"/>
                <w:sz w:val="22"/>
                <w:szCs w:val="22"/>
              </w:rPr>
              <w:t xml:space="preserve"> dwa kliny pod koła</w:t>
            </w:r>
            <w:r w:rsidR="005761FF" w:rsidRPr="007E47F2">
              <w:rPr>
                <w:rFonts w:ascii="Arial Narrow" w:hAnsi="Arial Narrow" w:cs="Calibri"/>
                <w:color w:val="auto"/>
                <w:sz w:val="22"/>
                <w:szCs w:val="22"/>
              </w:rPr>
              <w:t>,</w:t>
            </w:r>
            <w:r w:rsidRPr="007E47F2">
              <w:rPr>
                <w:rFonts w:ascii="Arial Narrow" w:hAnsi="Arial Narrow" w:cs="Calibri"/>
                <w:color w:val="auto"/>
                <w:sz w:val="22"/>
                <w:szCs w:val="22"/>
              </w:rPr>
              <w:t xml:space="preserve"> </w:t>
            </w:r>
            <w:r w:rsidR="005761FF" w:rsidRPr="007E47F2">
              <w:rPr>
                <w:rFonts w:ascii="Arial Narrow" w:hAnsi="Arial Narrow"/>
                <w:color w:val="auto"/>
                <w:sz w:val="22"/>
                <w:szCs w:val="22"/>
              </w:rPr>
              <w:t>gaśnica, koło zapasowe.</w:t>
            </w:r>
            <w:r w:rsidR="005761FF" w:rsidRPr="007E47F2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A47653" w:rsidRPr="007E47F2" w:rsidTr="00E161C8"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2.14</w:t>
            </w:r>
          </w:p>
        </w:tc>
        <w:tc>
          <w:tcPr>
            <w:tcW w:w="4808" w:type="pct"/>
            <w:tcBorders>
              <w:bottom w:val="single" w:sz="4" w:space="0" w:color="auto"/>
            </w:tcBorders>
            <w:vAlign w:val="center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Zaczepy do mocowania lin do wyciągania samochodu z przodu i ewakuacyjne z tyłu, dostosowane do masy własnej pojazdu.</w:t>
            </w:r>
          </w:p>
        </w:tc>
      </w:tr>
      <w:tr w:rsidR="00A47653" w:rsidRPr="007E47F2" w:rsidTr="00E161C8"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2.15</w:t>
            </w:r>
          </w:p>
        </w:tc>
        <w:tc>
          <w:tcPr>
            <w:tcW w:w="4808" w:type="pct"/>
            <w:tcBorders>
              <w:bottom w:val="single" w:sz="4" w:space="0" w:color="auto"/>
            </w:tcBorders>
            <w:vAlign w:val="center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Pojazd wyposażony w tylny zderzak lub urządzenie ochronne, zabezpieczające przed wjechaniem pod niego innego pojazdu. Belka powinna posiadać stały podest w wykonaniu antypoślizgowym umożliwiający bezpieczną obsługę autopompy.</w:t>
            </w:r>
          </w:p>
        </w:tc>
      </w:tr>
      <w:tr w:rsidR="00840705" w:rsidRPr="007E47F2" w:rsidTr="00E161C8"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840705" w:rsidRPr="007E47F2" w:rsidRDefault="00840705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2.16</w:t>
            </w:r>
          </w:p>
        </w:tc>
        <w:tc>
          <w:tcPr>
            <w:tcW w:w="4808" w:type="pct"/>
            <w:tcBorders>
              <w:bottom w:val="single" w:sz="4" w:space="0" w:color="auto"/>
            </w:tcBorders>
            <w:vAlign w:val="center"/>
          </w:tcPr>
          <w:p w:rsidR="00840705" w:rsidRPr="007E47F2" w:rsidRDefault="00840705" w:rsidP="003C47A0">
            <w:pPr>
              <w:shd w:val="clear" w:color="auto" w:fill="FFFFFF"/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Przystawka odbioru mocy przystosowana do długiej pracy, z sygnalizacją włączenia w kabinie kierowcy</w:t>
            </w:r>
          </w:p>
        </w:tc>
      </w:tr>
      <w:tr w:rsidR="00A47653" w:rsidRPr="007E47F2" w:rsidTr="00E161C8">
        <w:trPr>
          <w:trHeight w:val="397"/>
        </w:trPr>
        <w:tc>
          <w:tcPr>
            <w:tcW w:w="192" w:type="pct"/>
            <w:shd w:val="clear" w:color="auto" w:fill="FFFFFF" w:themeFill="background1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3.</w:t>
            </w:r>
          </w:p>
        </w:tc>
        <w:tc>
          <w:tcPr>
            <w:tcW w:w="4808" w:type="pct"/>
            <w:shd w:val="clear" w:color="auto" w:fill="FFFFFF" w:themeFill="background1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7E47F2">
              <w:rPr>
                <w:rFonts w:ascii="Arial Narrow" w:hAnsi="Arial Narrow" w:cs="Calibri"/>
                <w:b/>
                <w:sz w:val="22"/>
                <w:szCs w:val="22"/>
              </w:rPr>
              <w:t>Instalacja elektryczna oraz ostrzegawcza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3.1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b/>
                <w:sz w:val="22"/>
                <w:szCs w:val="22"/>
              </w:rPr>
              <w:t>Instalacja elektryczna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7E47F2">
              <w:rPr>
                <w:rFonts w:ascii="Arial Narrow" w:hAnsi="Arial Narrow" w:cs="Calibri"/>
                <w:b/>
                <w:sz w:val="22"/>
                <w:szCs w:val="22"/>
              </w:rPr>
              <w:t>oraz ostrzegawcza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 pojazdu składa się z: </w:t>
            </w:r>
          </w:p>
          <w:p w:rsidR="00A47653" w:rsidRPr="007E47F2" w:rsidRDefault="00A47653" w:rsidP="00A47653">
            <w:pPr>
              <w:numPr>
                <w:ilvl w:val="0"/>
                <w:numId w:val="7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Oświetlenia ostrzegawczego, </w:t>
            </w:r>
          </w:p>
          <w:p w:rsidR="00A47653" w:rsidRPr="007E47F2" w:rsidRDefault="00A47653" w:rsidP="00A47653">
            <w:pPr>
              <w:numPr>
                <w:ilvl w:val="0"/>
                <w:numId w:val="7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Sygnalizacji dźwiękowej,</w:t>
            </w:r>
          </w:p>
          <w:p w:rsidR="00A47653" w:rsidRPr="007E47F2" w:rsidRDefault="00A47653" w:rsidP="00A47653">
            <w:pPr>
              <w:numPr>
                <w:ilvl w:val="0"/>
                <w:numId w:val="7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Akumulatorów oraz alternatora do ich ładowania podczas jazdy,</w:t>
            </w:r>
          </w:p>
          <w:p w:rsidR="00A47653" w:rsidRPr="007E47F2" w:rsidRDefault="00A47653" w:rsidP="00A47653">
            <w:pPr>
              <w:numPr>
                <w:ilvl w:val="0"/>
                <w:numId w:val="7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Systemu  ładowania pojazdu podczas postoju,</w:t>
            </w:r>
          </w:p>
          <w:p w:rsidR="00A47653" w:rsidRPr="007E47F2" w:rsidRDefault="00A47653" w:rsidP="00A47653">
            <w:pPr>
              <w:numPr>
                <w:ilvl w:val="0"/>
                <w:numId w:val="7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Instalacji przeznaczonej do ładowania wyposażenia dodatkowego (wewnątrz kabiny),</w:t>
            </w:r>
          </w:p>
          <w:p w:rsidR="00A47653" w:rsidRPr="007E47F2" w:rsidRDefault="00A47653" w:rsidP="00A47653">
            <w:pPr>
              <w:numPr>
                <w:ilvl w:val="0"/>
                <w:numId w:val="7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Oświetlenia zewnętrznego,</w:t>
            </w:r>
          </w:p>
          <w:p w:rsidR="00A47653" w:rsidRPr="007E47F2" w:rsidRDefault="00A47653" w:rsidP="00A47653">
            <w:pPr>
              <w:numPr>
                <w:ilvl w:val="0"/>
                <w:numId w:val="7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Oświetlenia wewnętrznego, </w:t>
            </w:r>
          </w:p>
          <w:p w:rsidR="00A47653" w:rsidRPr="007E47F2" w:rsidRDefault="00A47653" w:rsidP="00A47653">
            <w:pPr>
              <w:numPr>
                <w:ilvl w:val="0"/>
                <w:numId w:val="7"/>
              </w:numPr>
              <w:tabs>
                <w:tab w:val="left" w:pos="48"/>
                <w:tab w:val="left" w:pos="312"/>
                <w:tab w:val="left" w:pos="879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 Oświetlenia dalekosiężnego w formie listwy LED na przedniej atrapie pojazdu,</w:t>
            </w:r>
          </w:p>
          <w:p w:rsidR="00A47653" w:rsidRPr="007E47F2" w:rsidRDefault="00A47653" w:rsidP="00A47653">
            <w:pPr>
              <w:pStyle w:val="Akapitzlist"/>
              <w:numPr>
                <w:ilvl w:val="0"/>
                <w:numId w:val="7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Zamontowany uchwyt na reflektor </w:t>
            </w:r>
            <w:proofErr w:type="spellStart"/>
            <w:r w:rsidRPr="007E47F2">
              <w:rPr>
                <w:rFonts w:ascii="Arial Narrow" w:hAnsi="Arial Narrow" w:cs="Calibri"/>
                <w:sz w:val="22"/>
                <w:szCs w:val="22"/>
              </w:rPr>
              <w:t>pogorzeliskowy</w:t>
            </w:r>
            <w:proofErr w:type="spellEnd"/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 na atrapie przedniej wraz z wyprowadzonym gniazdem napięciowym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3.2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Urządzenia sygnalizacyjno-ostrzegawcze świetlne i dźwiękowe pojazdu uprzywilejowanego:</w:t>
            </w:r>
          </w:p>
          <w:p w:rsidR="00A47653" w:rsidRPr="007E47F2" w:rsidRDefault="00A47653" w:rsidP="00A47653">
            <w:pPr>
              <w:numPr>
                <w:ilvl w:val="0"/>
                <w:numId w:val="19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belka wykonana w technologii LED, zamontowana na dachu kabiny kierowcy</w:t>
            </w:r>
          </w:p>
          <w:p w:rsidR="00A47653" w:rsidRPr="007E47F2" w:rsidRDefault="00A47653" w:rsidP="00A47653">
            <w:pPr>
              <w:numPr>
                <w:ilvl w:val="0"/>
                <w:numId w:val="19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w tylnej części zabudowy zamontowana lampa sygnalizacyjne z możliwością wyłączenia z kabiny kierowcy w przypadku jazdy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br/>
              <w:t xml:space="preserve"> w kolumnie. Lampa z wbudowaną funkcją oświetlenia pola pracy, wyposażona w minimum 6 punktów świetlnych.</w:t>
            </w:r>
          </w:p>
          <w:p w:rsidR="00A47653" w:rsidRPr="007E47F2" w:rsidRDefault="00A47653" w:rsidP="00A47653">
            <w:pPr>
              <w:numPr>
                <w:ilvl w:val="0"/>
                <w:numId w:val="19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dwie lampy sygnalizacyjne niebieskie wykonane w technologii LED, zamontowane z przodu pojazdu na wysokości lusterka wstecznego samochodu osobowego oraz dwie identyczne lampy sygnalizacyjne na owiewkach bocznych;</w:t>
            </w:r>
          </w:p>
          <w:p w:rsidR="00A47653" w:rsidRPr="007E47F2" w:rsidRDefault="00A47653" w:rsidP="00A47653">
            <w:pPr>
              <w:numPr>
                <w:ilvl w:val="0"/>
                <w:numId w:val="19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urządzenie dźwiękowe (min</w:t>
            </w:r>
            <w:r w:rsidR="00095203" w:rsidRPr="007E47F2">
              <w:rPr>
                <w:rFonts w:ascii="Arial Narrow" w:hAnsi="Arial Narrow" w:cs="Calibri"/>
                <w:sz w:val="22"/>
                <w:szCs w:val="22"/>
              </w:rPr>
              <w:t>imum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t>. 6 modulowanych tonów) wyposażone w funkcję megafonu, oraz tryb „nocny”. Wzmacniacz o mocy min</w:t>
            </w:r>
            <w:r w:rsidR="00095203" w:rsidRPr="007E47F2">
              <w:rPr>
                <w:rFonts w:ascii="Arial Narrow" w:hAnsi="Arial Narrow" w:cs="Calibri"/>
                <w:sz w:val="22"/>
                <w:szCs w:val="22"/>
              </w:rPr>
              <w:t>imum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. 200W (lub 2x100W) wraz z głośnikiem o mocy 200W (lub 2x100W). Miejsce zamocowania sterownika i mikrofonu 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br/>
              <w:t>w kabinie zapewniające dostęp dla kierowcy oraz dowódcy.</w:t>
            </w:r>
          </w:p>
          <w:p w:rsidR="00A47653" w:rsidRPr="007E47F2" w:rsidRDefault="00A47653" w:rsidP="00A47653">
            <w:pPr>
              <w:numPr>
                <w:ilvl w:val="0"/>
                <w:numId w:val="19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zestaw żółtych lamp na tylnej ścianie zabudowy wykonany w technologii LED do kierowania ruchem pojazdów, sterowany 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br/>
              <w:t>z przedziału kabiny i autopompy</w:t>
            </w:r>
          </w:p>
          <w:p w:rsidR="00A47653" w:rsidRPr="007E47F2" w:rsidRDefault="00A47653" w:rsidP="00A47653">
            <w:pPr>
              <w:numPr>
                <w:ilvl w:val="0"/>
                <w:numId w:val="19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sygnalizacja świetlna i dźwiękowa włączonego biegu wstecznego z możliwością ręcznego odłączenia sygnału dźwiękowego </w:t>
            </w:r>
          </w:p>
          <w:p w:rsidR="00A47653" w:rsidRPr="007E47F2" w:rsidRDefault="00A47653" w:rsidP="00A47653">
            <w:pPr>
              <w:numPr>
                <w:ilvl w:val="0"/>
                <w:numId w:val="19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dodatkowy pneumatyczny sygnał dźwiękowy z możliwością sterowania przez kierowcę oraz dowódcę dwoma oddzielnymi włącznikami</w:t>
            </w:r>
          </w:p>
          <w:p w:rsidR="00A47653" w:rsidRPr="007E47F2" w:rsidRDefault="00A47653" w:rsidP="00A47653">
            <w:pPr>
              <w:numPr>
                <w:ilvl w:val="0"/>
                <w:numId w:val="19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wszystkie lampy ostrzegawcze wyposażone w osłony z materiału niekorodującego chroniące przed uszkodzeniem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3.3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Instalacja elektryczna 24 V wyposażona w główny wyłącznik prądu zlokalizowany bezpośrednio przy akumulatorach po prawej ich stronie. Moc alternatora min</w:t>
            </w:r>
            <w:r w:rsidR="00095203" w:rsidRPr="007E47F2">
              <w:rPr>
                <w:rFonts w:ascii="Arial Narrow" w:hAnsi="Arial Narrow" w:cs="Calibri"/>
                <w:sz w:val="22"/>
                <w:szCs w:val="22"/>
              </w:rPr>
              <w:t>imalna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 110A i pojemność akumulatorów min</w:t>
            </w:r>
            <w:r w:rsidR="00095203" w:rsidRPr="007E47F2">
              <w:rPr>
                <w:rFonts w:ascii="Arial Narrow" w:hAnsi="Arial Narrow" w:cs="Calibri"/>
                <w:sz w:val="22"/>
                <w:szCs w:val="22"/>
              </w:rPr>
              <w:t>imum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 180 </w:t>
            </w:r>
            <w:proofErr w:type="spellStart"/>
            <w:r w:rsidRPr="007E47F2">
              <w:rPr>
                <w:rFonts w:ascii="Arial Narrow" w:hAnsi="Arial Narrow" w:cs="Calibri"/>
                <w:sz w:val="22"/>
                <w:szCs w:val="22"/>
              </w:rPr>
              <w:t>Ah</w:t>
            </w:r>
            <w:proofErr w:type="spellEnd"/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 musi zapewnić pełne zapotrzebowanie na energię elektryczną przy jej maksymalnym obciążeniu.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3.4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Układ prostowniczy do ładowania akumulatorów z zewnętrznego źródła 230V. System powinien być kompletny, gotowy do ładowania akumulatorów bez użycia zewnętrznych układów prostowniczych. W kabinie kierowcy oraz bezpośrednio przy gnieździe sygnalizacja wizualna podłączenia instalacji do zewnętrznego źródła. 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lastRenderedPageBreak/>
              <w:t>Przewód automatycznie odłącza się w momencie uruchomienia rozrusznika samochodu. Wtyczka do instalacji w komplecie z gniazdem. Długość przewodu min</w:t>
            </w:r>
            <w:r w:rsidR="00095203" w:rsidRPr="007E47F2">
              <w:rPr>
                <w:rFonts w:ascii="Arial Narrow" w:hAnsi="Arial Narrow" w:cs="Calibri"/>
                <w:sz w:val="22"/>
                <w:szCs w:val="22"/>
              </w:rPr>
              <w:t>imum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t>. 4m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lastRenderedPageBreak/>
              <w:t>3.5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Podest z zasilaniem do ładowarek radiotelefonów przenośnych, latarek itd. z wyprowadzonym niezależnym zasilaniem 12V min. 10 A oraz 2 gniazdami zapalniczki, z układem zabezpieczającym, automatycznie odłączającym zasilanie ładowarek  przy napięciu na zaciskach akumulatora poniżej 22,5 V wraz z układem pomiarowym wskazującym aktualne napięcie na zaciskach akumulatora.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3.6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Oświetlenie zewnętrzne Pojazd powinien posiadać oświetlenie typu LED pola pracy wokół samochodu zapewniające oświetlenie </w:t>
            </w: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br/>
              <w:t xml:space="preserve">w warunkach słabej widoczności min. 15 luksów w odległości 1 m od pojazdu. Zastosowane lampy maja być w standardzie IP67 oraz zamocowane nad każdą skrytką, załączane zarówno z kabiny (wszystkie lampy wokół pojazdu) oraz z przedziału autopompy </w:t>
            </w: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br/>
              <w:t xml:space="preserve">( podzielone na strony). Załączanie/wyłączanie z wykorzystaniem wyłącznika krzyżowego zarówno z poziomu kierowcy jak </w:t>
            </w: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br/>
              <w:t>i przedziału autopompy.</w:t>
            </w:r>
          </w:p>
        </w:tc>
      </w:tr>
      <w:tr w:rsidR="00A47653" w:rsidRPr="007E47F2" w:rsidTr="00E161C8"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3.7</w:t>
            </w:r>
          </w:p>
        </w:tc>
        <w:tc>
          <w:tcPr>
            <w:tcW w:w="4808" w:type="pct"/>
            <w:tcBorders>
              <w:bottom w:val="single" w:sz="4" w:space="0" w:color="auto"/>
            </w:tcBorders>
          </w:tcPr>
          <w:p w:rsidR="00A47653" w:rsidRPr="007E47F2" w:rsidRDefault="00A47653" w:rsidP="003C47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Oświetlenie wewnętrzne: Skrytki na sprzęt, przedział autopompy muszą być wyposażone w oświetlenie wewnętrzne włączane automatycznie po otwarciu skrytki. Główny wyłącznik oświetlenia skrytek powinien być zainstalowany w kabinie kierowcy oraz 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br/>
              <w:t xml:space="preserve">w przedziale autopompy. Ww. oświetlenie wykonane w technologii pasków LED zamocowanych wzdłuż prowadnicy żaluzji po obu stronach skrytki. </w:t>
            </w: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Załączanie/wyłączanie z wykorzystaniem wyłącznika krzyżowego zarówno z poziomu kierowcy jak i przedziału autopompy.</w:t>
            </w:r>
          </w:p>
        </w:tc>
      </w:tr>
      <w:tr w:rsidR="00A47653" w:rsidRPr="007E47F2" w:rsidTr="00E161C8">
        <w:trPr>
          <w:trHeight w:val="397"/>
        </w:trPr>
        <w:tc>
          <w:tcPr>
            <w:tcW w:w="192" w:type="pct"/>
            <w:shd w:val="clear" w:color="auto" w:fill="FFFFFF" w:themeFill="background1"/>
            <w:vAlign w:val="center"/>
          </w:tcPr>
          <w:p w:rsidR="00A47653" w:rsidRPr="007E47F2" w:rsidRDefault="00A47653" w:rsidP="003C47A0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7E47F2">
              <w:rPr>
                <w:rFonts w:ascii="Arial Narrow" w:hAnsi="Arial Narrow" w:cs="Calibri"/>
                <w:b/>
                <w:sz w:val="22"/>
                <w:szCs w:val="22"/>
              </w:rPr>
              <w:t>4.</w:t>
            </w:r>
          </w:p>
        </w:tc>
        <w:tc>
          <w:tcPr>
            <w:tcW w:w="4808" w:type="pct"/>
            <w:shd w:val="clear" w:color="auto" w:fill="FFFFFF" w:themeFill="background1"/>
            <w:vAlign w:val="center"/>
          </w:tcPr>
          <w:p w:rsidR="00A47653" w:rsidRPr="007E47F2" w:rsidRDefault="00A47653" w:rsidP="003C47A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7E47F2">
              <w:rPr>
                <w:rFonts w:ascii="Arial Narrow" w:hAnsi="Arial Narrow" w:cs="Calibri"/>
                <w:b/>
                <w:sz w:val="22"/>
                <w:szCs w:val="22"/>
              </w:rPr>
              <w:t>Zabudowa pożarnicza:</w:t>
            </w:r>
          </w:p>
        </w:tc>
      </w:tr>
      <w:tr w:rsidR="00A47653" w:rsidRPr="007E47F2" w:rsidTr="00E161C8">
        <w:trPr>
          <w:trHeight w:val="442"/>
        </w:trPr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4.</w:t>
            </w:r>
            <w:r w:rsidR="00E161C8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4808" w:type="pct"/>
          </w:tcPr>
          <w:p w:rsidR="00A47653" w:rsidRPr="007E47F2" w:rsidRDefault="00A47653" w:rsidP="007E47F2">
            <w:pPr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Zabudowa</w:t>
            </w:r>
            <w:r w:rsidRPr="007E47F2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7E47F2">
              <w:rPr>
                <w:rFonts w:ascii="Arial Narrow" w:hAnsi="Arial Narrow" w:cs="Arial"/>
                <w:sz w:val="22"/>
                <w:szCs w:val="22"/>
              </w:rPr>
              <w:t xml:space="preserve">w całości musi być wykonana z materiałów odpornych na korozję 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4.</w:t>
            </w:r>
            <w:r w:rsidR="00E161C8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Dach zabudowy w formie podestu roboczego w wykonaniu antypoślizgowym. Dodatkowo na dachu pojazdu jedna długa skrzynia wykonana z materiałów odpornych na korozję, szczelnie zamykana (do przewożenia m. in. łopat, wideł), wyposażona w oświetlenie oraz wentylację. Konstrukcja dachu zabudowy oświetlona, w wykonaniu płaskim (bez wystających elementów).. 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4.</w:t>
            </w:r>
            <w:r w:rsidR="00E161C8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Aluminiowa drabina do wejścia na dach umieszczona na tylnej ścianie zabudowy. Stopnie w wykonaniu antypoślizgowym. Górna część drabinki wyposażona w uchwyty ułatwiająca wchodzenie. Poręcze do wchodzenia na dach w wykonaniu ułatwiającym pracę w rękawicach </w:t>
            </w:r>
          </w:p>
        </w:tc>
      </w:tr>
      <w:tr w:rsidR="00A47653" w:rsidRPr="007E47F2" w:rsidTr="00E161C8">
        <w:trPr>
          <w:trHeight w:val="510"/>
        </w:trPr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4.</w:t>
            </w:r>
            <w:r w:rsidR="00E161C8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Podesty robocze wzdłuż zabudowy muszą być wytrzymałe na obciążenie min. 280 kg w wykonaniu antypoślizgowym  </w:t>
            </w:r>
          </w:p>
          <w:p w:rsidR="00A47653" w:rsidRPr="007E47F2" w:rsidRDefault="00A47653" w:rsidP="003C47A0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Nadkole w postaci uchylanego podestu. zabezpieczone przed otwarciem za pomocą żaluzji, wyposażone w oświetlenie ostrzegawcze. 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4.</w:t>
            </w:r>
            <w:r w:rsidR="00E161C8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Boczne skrytki w układzie 3+3 zamykane żaluzjami bryzo- i pyłoszczelnymi wspomaganymi systemem sprężynowym wykonane z materiałów odpornych na korozję, wyposażone w zamki zamykane na klucz, jeden klucz powinien pasować do wszystkich zamków żaluzji. 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4.</w:t>
            </w:r>
            <w:r w:rsidR="00E161C8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Aranżacja skrytek powinna być wykonana w sposób ergonomiczny, umożliwiający jego późniejszą modyfikację przez użytkownika końcowego. </w:t>
            </w: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Zastosowane p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t>ółki sprzętowe muszą być  z możliwością regulacji wysokości półek.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4.</w:t>
            </w:r>
            <w:r w:rsidR="00E161C8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Przedział sprzętowy za kabiną pojazdu, wykonany w formie przelotowej dostępny od strony dowódcy z zamontowanym pionowym panelem na sprzęt burzący oraz panelem na pilarki wraz z osprzętem. Przedział wyposażony w mocowanie deski ratowniczej oraz szyny Kramera z dostępem od strony kierowcy. 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4.</w:t>
            </w:r>
            <w:r w:rsidR="00E161C8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Zabudowa wyposażona w trzy szuflady</w:t>
            </w:r>
            <w:r w:rsidR="005761FF"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 - tace</w:t>
            </w: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 wysuwane przeznaczone do transportu</w:t>
            </w:r>
          </w:p>
          <w:p w:rsidR="00A47653" w:rsidRPr="007E47F2" w:rsidRDefault="00A47653" w:rsidP="00A47653">
            <w:pPr>
              <w:numPr>
                <w:ilvl w:val="0"/>
                <w:numId w:val="8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Średniego zestawu narzędzi hydraulicznych </w:t>
            </w:r>
          </w:p>
          <w:p w:rsidR="00A47653" w:rsidRPr="007E47F2" w:rsidRDefault="00A47653" w:rsidP="00A47653">
            <w:pPr>
              <w:numPr>
                <w:ilvl w:val="0"/>
                <w:numId w:val="8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Motopompy szlamowej</w:t>
            </w:r>
          </w:p>
          <w:p w:rsidR="00A47653" w:rsidRPr="007E47F2" w:rsidRDefault="00A47653" w:rsidP="00A47653">
            <w:pPr>
              <w:numPr>
                <w:ilvl w:val="0"/>
                <w:numId w:val="8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Agregatu prądotwórczego</w:t>
            </w:r>
          </w:p>
          <w:p w:rsidR="00A47653" w:rsidRPr="007E47F2" w:rsidRDefault="00A47653" w:rsidP="003C47A0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Szuflady i wysuwane tace muszą się automatycznie blokować w pozycji zamkniętej i całkowicie otwartej oraz posiadać zabezpieczenie przed całkowitym wyciągnięciem </w:t>
            </w: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lastRenderedPageBreak/>
              <w:t>(wypadnięciem z prowadnic)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. </w:t>
            </w: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Uchwyty, klamki wszystkich urządzeń samochodu, drzwi żaluzjowych, szuflad, tac, muszą być tak skonstruowane, aby umożliwiały ich obsługę w rękawicach. 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E161C8" w:rsidP="003C47A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lastRenderedPageBreak/>
              <w:t>4.9</w:t>
            </w:r>
          </w:p>
        </w:tc>
        <w:tc>
          <w:tcPr>
            <w:tcW w:w="4808" w:type="pct"/>
          </w:tcPr>
          <w:p w:rsidR="00A47653" w:rsidRPr="007E47F2" w:rsidRDefault="00A47653" w:rsidP="00D50993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Skrytki zlokalizowane bezpośrednio przy nasadach tłocznych wyposażone w mocowanie na węże tłoczne </w:t>
            </w:r>
            <w:r w:rsidR="00D50993"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 ( W52 - 1</w:t>
            </w: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0 sztuk </w:t>
            </w:r>
            <w:r w:rsidR="00D50993"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i W75 -  8 sztuk </w:t>
            </w: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). 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4.1</w:t>
            </w:r>
            <w:r w:rsidR="00E161C8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Dodatkowo jedna ze skrytek zabudowy powinna być wyposażona w pionowe mocowanie na:</w:t>
            </w:r>
          </w:p>
          <w:p w:rsidR="00A47653" w:rsidRPr="007E47F2" w:rsidRDefault="00A47653" w:rsidP="00A47653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Stojak hydrantowy</w:t>
            </w:r>
          </w:p>
          <w:p w:rsidR="00A47653" w:rsidRPr="007E47F2" w:rsidRDefault="00A47653" w:rsidP="00A47653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Gaśnice </w:t>
            </w:r>
          </w:p>
          <w:p w:rsidR="00A47653" w:rsidRPr="007E47F2" w:rsidRDefault="00A47653" w:rsidP="00A47653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Klucz hydrantowy 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4.1</w:t>
            </w:r>
            <w:r w:rsidR="00E161C8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4808" w:type="pct"/>
            <w:vAlign w:val="center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Zabudowa powinna posiadać zestaw plastikowych skrzynek o nośność minimalnie 25kg maksymalnie 30 kg na wyposażenie bez stałego miejsca oraz skrzynkę wykonaną z aluminium lub stali nierdzewnej z uchwytem oraz wieczkiem  w wewnątrz zabudowy.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4.12.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Wewnątrz zabudowy powinien być zamontowany minimum 1 pojemnik  przeznaczony na sorbent. Pojemnik zlokalizowany w miejscu  łatwego dostępu, wyposażony w niezbędne uchwyty transportowe.  </w:t>
            </w:r>
          </w:p>
        </w:tc>
      </w:tr>
      <w:tr w:rsidR="00A47653" w:rsidRPr="007E47F2" w:rsidTr="00E161C8"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4.13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Konstrukcja skrytek zapewniająca odprowadzenie wody z ich wnętrza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</w:tc>
      </w:tr>
      <w:tr w:rsidR="00A47653" w:rsidRPr="007E47F2" w:rsidTr="00E161C8"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A47653" w:rsidRPr="007E47F2" w:rsidRDefault="00A47653" w:rsidP="003C47A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4.14</w:t>
            </w:r>
          </w:p>
        </w:tc>
        <w:tc>
          <w:tcPr>
            <w:tcW w:w="4808" w:type="pct"/>
            <w:tcBorders>
              <w:bottom w:val="single" w:sz="4" w:space="0" w:color="auto"/>
            </w:tcBorders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Elementy wystające w pozycji otwartej powyżej 250 mm poza obrys pojazdu muszą posiadać oznakowanie ostrzegawcze.</w:t>
            </w:r>
          </w:p>
        </w:tc>
      </w:tr>
      <w:tr w:rsidR="00A47653" w:rsidRPr="007E47F2" w:rsidTr="00E161C8">
        <w:trPr>
          <w:trHeight w:val="288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7653" w:rsidRPr="007E47F2" w:rsidRDefault="00A47653" w:rsidP="003C47A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5.</w:t>
            </w:r>
          </w:p>
        </w:tc>
        <w:tc>
          <w:tcPr>
            <w:tcW w:w="480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47653" w:rsidRPr="007E47F2" w:rsidRDefault="00A47653" w:rsidP="003C47A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E47F2">
              <w:rPr>
                <w:rFonts w:ascii="Arial Narrow" w:hAnsi="Arial Narrow"/>
                <w:b/>
                <w:sz w:val="22"/>
                <w:szCs w:val="22"/>
              </w:rPr>
              <w:t>Układ wodno-pianowy</w:t>
            </w:r>
          </w:p>
        </w:tc>
      </w:tr>
      <w:tr w:rsidR="00A47653" w:rsidRPr="007E47F2" w:rsidTr="00E161C8">
        <w:trPr>
          <w:trHeight w:val="475"/>
        </w:trPr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5.1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Pojazd wyposażony w układ wodno-pianowy składający się z:</w:t>
            </w:r>
          </w:p>
          <w:p w:rsidR="00A47653" w:rsidRPr="007E47F2" w:rsidRDefault="00A47653" w:rsidP="00A47653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Zbiornika środków gaśniczych</w:t>
            </w:r>
          </w:p>
          <w:p w:rsidR="00A47653" w:rsidRPr="007E47F2" w:rsidRDefault="00A47653" w:rsidP="00A47653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Autopompy</w:t>
            </w:r>
          </w:p>
          <w:p w:rsidR="00A47653" w:rsidRPr="007E47F2" w:rsidRDefault="00A47653" w:rsidP="00A47653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Dozownika środka pianotwórczego</w:t>
            </w:r>
          </w:p>
          <w:p w:rsidR="00A47653" w:rsidRPr="007E47F2" w:rsidRDefault="00A47653" w:rsidP="00A47653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Zwijadła szybkiego natarcia </w:t>
            </w:r>
          </w:p>
          <w:p w:rsidR="00A47653" w:rsidRPr="007E47F2" w:rsidRDefault="00A47653" w:rsidP="00A47653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Działka wodno-pianowego</w:t>
            </w:r>
          </w:p>
          <w:p w:rsidR="00A47653" w:rsidRPr="007E47F2" w:rsidRDefault="00A47653" w:rsidP="00A47653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Systemu zraszania podwozia</w:t>
            </w:r>
          </w:p>
        </w:tc>
      </w:tr>
      <w:tr w:rsidR="00A47653" w:rsidRPr="007E47F2" w:rsidTr="00E161C8">
        <w:trPr>
          <w:trHeight w:val="475"/>
        </w:trPr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5.2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Zbiornik wody</w:t>
            </w:r>
            <w:r w:rsidRPr="007E47F2">
              <w:rPr>
                <w:rFonts w:ascii="Arial Narrow" w:hAnsi="Arial Narrow" w:cs="Calibri"/>
                <w:b/>
                <w:iCs/>
                <w:sz w:val="22"/>
                <w:szCs w:val="22"/>
              </w:rPr>
              <w:t xml:space="preserve"> </w:t>
            </w: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wykonany z materiału kompozytowego lub polipropylenu blokowego, usytuowany wzdłuż zabudowy, wyposażony w oprzyrządowanie umożliwiające jego bezpieczną eksploatację, z układem zabezpieczającym przed wypływem wody w czasie jazdy. </w:t>
            </w:r>
          </w:p>
          <w:p w:rsidR="00A47653" w:rsidRPr="007E47F2" w:rsidRDefault="00A47653" w:rsidP="003C47A0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Zbiornik powinien:</w:t>
            </w:r>
          </w:p>
          <w:p w:rsidR="00A47653" w:rsidRPr="007E47F2" w:rsidRDefault="00A47653" w:rsidP="00A47653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76" w:lineRule="auto"/>
              <w:ind w:right="730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posiadać właz rewizyjny,</w:t>
            </w:r>
          </w:p>
          <w:p w:rsidR="00A47653" w:rsidRPr="007E47F2" w:rsidRDefault="00A47653" w:rsidP="00A47653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pojemność minimum 3000 l (+/-1%), </w:t>
            </w:r>
          </w:p>
          <w:p w:rsidR="00A47653" w:rsidRPr="007E47F2" w:rsidRDefault="00A47653" w:rsidP="00A47653">
            <w:pPr>
              <w:pStyle w:val="Akapitzlist"/>
              <w:numPr>
                <w:ilvl w:val="0"/>
                <w:numId w:val="11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spełniać nadciśnienie testowe 20 </w:t>
            </w:r>
            <w:proofErr w:type="spellStart"/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kPa</w:t>
            </w:r>
            <w:proofErr w:type="spellEnd"/>
          </w:p>
          <w:p w:rsidR="00A47653" w:rsidRPr="007E47F2" w:rsidRDefault="00A47653" w:rsidP="00A47653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posiadać nasadę (DN75), znajdującą się pod zbiornikiem, umożliwiającą czyszczenie zbiornika,</w:t>
            </w:r>
          </w:p>
          <w:p w:rsidR="00A47653" w:rsidRPr="007E47F2" w:rsidRDefault="00A47653" w:rsidP="00A47653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konstrukcja zbiornika nie może wychodzić powyżej powierzchni roboczej dachu,</w:t>
            </w:r>
          </w:p>
          <w:p w:rsidR="00A47653" w:rsidRPr="007E47F2" w:rsidRDefault="00A47653" w:rsidP="00A47653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posiadać nasadę 1xDN75 z zaworem do napełniania zbiornika z hydrantu, z zaworem kulowym wspomaganym siłownikiem elektropneumatycznym. Możliwość pracy w trybie ręcznym i automatycznym napełniania zbiornika. </w:t>
            </w:r>
          </w:p>
        </w:tc>
      </w:tr>
      <w:tr w:rsidR="00A47653" w:rsidRPr="007E47F2" w:rsidTr="00E161C8">
        <w:trPr>
          <w:trHeight w:val="475"/>
        </w:trPr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5.3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Zbiornik środka pianotwórczego wykonany z materiału takiego jak zbiornik wody o pojemności min. 10 % pojemności zbiornika wody i nadciśnieniu testowym 20 </w:t>
            </w:r>
            <w:proofErr w:type="spellStart"/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kPa</w:t>
            </w:r>
            <w:proofErr w:type="spellEnd"/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, oraz:</w:t>
            </w:r>
          </w:p>
          <w:p w:rsidR="00A47653" w:rsidRPr="007E47F2" w:rsidRDefault="00A47653" w:rsidP="00A47653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powinien być odporny na działanie dopuszczonych do stosowania środków pianotwórczych,</w:t>
            </w:r>
          </w:p>
          <w:p w:rsidR="00A47653" w:rsidRPr="007E47F2" w:rsidRDefault="00A47653" w:rsidP="00A47653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powinien być wyposażony w oprzyrządowanie zapewniające jego bezpieczną eksploatację,</w:t>
            </w:r>
          </w:p>
          <w:p w:rsidR="00A47653" w:rsidRPr="007E47F2" w:rsidRDefault="00A47653" w:rsidP="00A47653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lastRenderedPageBreak/>
              <w:t>napełnianie zbiornika powinno być możliwe z poziomu terenu i z dachu pojazd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u poprzez nasady. </w:t>
            </w:r>
          </w:p>
        </w:tc>
      </w:tr>
      <w:tr w:rsidR="00A47653" w:rsidRPr="007E47F2" w:rsidTr="00E161C8">
        <w:trPr>
          <w:trHeight w:val="475"/>
        </w:trPr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lastRenderedPageBreak/>
              <w:t>5.4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Autopompa dwuzakresowa zlokalizowana z tyłu pojazdu o wydajności:</w:t>
            </w:r>
          </w:p>
          <w:p w:rsidR="00A47653" w:rsidRPr="007E47F2" w:rsidRDefault="00A47653" w:rsidP="00A47653">
            <w:pPr>
              <w:numPr>
                <w:ilvl w:val="0"/>
                <w:numId w:val="13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min</w:t>
            </w:r>
            <w:r w:rsidR="00095203" w:rsidRPr="007E47F2">
              <w:rPr>
                <w:rFonts w:ascii="Arial Narrow" w:hAnsi="Arial Narrow" w:cs="Calibri"/>
                <w:iCs/>
                <w:sz w:val="22"/>
                <w:szCs w:val="22"/>
              </w:rPr>
              <w:t>imum</w:t>
            </w: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. 2800 l/min przy ciśnieniu 0,8 </w:t>
            </w:r>
            <w:proofErr w:type="spellStart"/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MPa</w:t>
            </w:r>
            <w:proofErr w:type="spellEnd"/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 i głębokości ssania 1,5 m,</w:t>
            </w:r>
          </w:p>
          <w:p w:rsidR="00A47653" w:rsidRPr="007E47F2" w:rsidRDefault="00A47653" w:rsidP="00A47653">
            <w:pPr>
              <w:numPr>
                <w:ilvl w:val="0"/>
                <w:numId w:val="13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min</w:t>
            </w:r>
            <w:r w:rsidR="00095203" w:rsidRPr="007E47F2">
              <w:rPr>
                <w:rFonts w:ascii="Arial Narrow" w:hAnsi="Arial Narrow" w:cs="Calibri"/>
                <w:iCs/>
                <w:sz w:val="22"/>
                <w:szCs w:val="22"/>
              </w:rPr>
              <w:t>imum</w:t>
            </w: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. 420 l/min. przy ciśnieniu 4 </w:t>
            </w:r>
            <w:proofErr w:type="spellStart"/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MPa</w:t>
            </w:r>
            <w:proofErr w:type="spellEnd"/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. </w:t>
            </w:r>
          </w:p>
          <w:p w:rsidR="00A47653" w:rsidRPr="007E47F2" w:rsidRDefault="00A47653" w:rsidP="003C47A0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Autopompa musi umożliwiać jednoczesne podawanie wody ze stopnia niskiego i wysokiego ciśnienia. Mechaniczna zmiana stopnia ciśnienia pompy Autopompa smarowana olejami i smarami stałymi w celu poprawnego funkcjonowania. Autopompa od  spodu zabezpieczona </w:t>
            </w:r>
            <w:proofErr w:type="spellStart"/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demontowalną</w:t>
            </w:r>
            <w:proofErr w:type="spellEnd"/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 osłoną chroniącą przed przedostawaniem się dużych zanieczyszczeń oraz od frontu przed dostępem do obszarów niebezpiecznych dla operatora. </w:t>
            </w:r>
          </w:p>
        </w:tc>
      </w:tr>
      <w:tr w:rsidR="00A47653" w:rsidRPr="007E47F2" w:rsidTr="00E161C8">
        <w:trPr>
          <w:trHeight w:val="1717"/>
        </w:trPr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5.5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Autopompa musi umożliwiać podanie wody i wodnego roztworu środka pianotwórczego do min.:</w:t>
            </w:r>
          </w:p>
          <w:p w:rsidR="00A47653" w:rsidRPr="007E47F2" w:rsidRDefault="00A47653" w:rsidP="00A47653">
            <w:pPr>
              <w:numPr>
                <w:ilvl w:val="0"/>
                <w:numId w:val="16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/>
                <w:sz w:val="22"/>
                <w:szCs w:val="22"/>
              </w:rPr>
              <w:t xml:space="preserve">dwóch nasad tłocznych skierowanych po jednej na każdą stronę, </w:t>
            </w:r>
          </w:p>
          <w:p w:rsidR="00A47653" w:rsidRPr="007E47F2" w:rsidRDefault="00A47653" w:rsidP="00A47653">
            <w:pPr>
              <w:numPr>
                <w:ilvl w:val="0"/>
                <w:numId w:val="16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/>
                <w:sz w:val="22"/>
                <w:szCs w:val="22"/>
              </w:rPr>
              <w:t>wysokociśnieniowej linii szybkiego natarcia,</w:t>
            </w:r>
          </w:p>
          <w:p w:rsidR="00A47653" w:rsidRPr="007E47F2" w:rsidRDefault="00A47653" w:rsidP="00A47653">
            <w:pPr>
              <w:pStyle w:val="Akapitzlist"/>
              <w:numPr>
                <w:ilvl w:val="0"/>
                <w:numId w:val="16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działka wodno-pianowego,</w:t>
            </w:r>
          </w:p>
          <w:p w:rsidR="00A47653" w:rsidRPr="007E47F2" w:rsidRDefault="00A47653" w:rsidP="00A47653">
            <w:pPr>
              <w:pStyle w:val="Akapitzlist"/>
              <w:numPr>
                <w:ilvl w:val="0"/>
                <w:numId w:val="16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zraszaczy</w:t>
            </w:r>
          </w:p>
          <w:p w:rsidR="00A47653" w:rsidRPr="007E47F2" w:rsidRDefault="00A47653" w:rsidP="003C47A0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Na wlotach ssawnych i do napełniania zbiornika muszą być zamontowane elementy zabezpieczające przed przedostaniem się do układu wodno-pianowego zanieczyszczeń stałych. Nasady tłoczne wyposażone w system zrzutu ciśnienia / odwodnienia ich bez konieczność ściągania pokrywy nasady. </w:t>
            </w:r>
          </w:p>
          <w:p w:rsidR="00A47653" w:rsidRPr="007E47F2" w:rsidRDefault="00A47653" w:rsidP="003C47A0">
            <w:pPr>
              <w:shd w:val="clear" w:color="auto" w:fill="FFFFFF"/>
              <w:spacing w:line="276" w:lineRule="auto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Układ wodno-pianowy wyposażony w ręczny</w:t>
            </w:r>
            <w:r w:rsidRPr="007E47F2">
              <w:rPr>
                <w:rFonts w:ascii="Arial Narrow" w:hAnsi="Arial Narrow" w:cs="Calibri"/>
                <w:b/>
                <w:iCs/>
                <w:sz w:val="22"/>
                <w:szCs w:val="22"/>
              </w:rPr>
              <w:t xml:space="preserve"> </w:t>
            </w: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dozownik środka pianotwórczego lub automatyczny umożliwiający uzyskanie stężeń w zakresie 3% i 6%, w całym zakresie pracy autopompy.</w:t>
            </w:r>
          </w:p>
        </w:tc>
      </w:tr>
      <w:tr w:rsidR="00A47653" w:rsidRPr="007E47F2" w:rsidTr="00E161C8">
        <w:trPr>
          <w:trHeight w:val="475"/>
        </w:trPr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5.6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Układ wodno-pianowy zabudowany w taki sposób, aby parametry autopompy przy zasilaniu ze zbiornika samochodu były nie mniejsze niż przy zasilaniu ze zbiornika zewnętrznego dla głębokości ssania 1,5 m,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 oraz musi być wyposażony w automatycznie uruchamiane urządzenie odpowietrzające (tzw. </w:t>
            </w:r>
            <w:proofErr w:type="spellStart"/>
            <w:r w:rsidRPr="007E47F2">
              <w:rPr>
                <w:rFonts w:ascii="Arial Narrow" w:hAnsi="Arial Narrow" w:cs="Calibri"/>
                <w:sz w:val="22"/>
                <w:szCs w:val="22"/>
              </w:rPr>
              <w:t>trokomat</w:t>
            </w:r>
            <w:proofErr w:type="spellEnd"/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), </w:t>
            </w:r>
          </w:p>
        </w:tc>
      </w:tr>
      <w:tr w:rsidR="00A47653" w:rsidRPr="007E47F2" w:rsidTr="00E161C8">
        <w:trPr>
          <w:trHeight w:val="475"/>
        </w:trPr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5.7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Wszystkie elementy układu wodno-pianowego muszą być odporne na korozję i działanie dopuszczonych do stosowania środków pianotwórczych i modyfikatorów. Konstrukcja układu wodno-pianowego powinna umożliwić jego całkowite odwodnienie przy możliwie najmniejszej ilości zaworów.</w:t>
            </w:r>
          </w:p>
        </w:tc>
      </w:tr>
      <w:tr w:rsidR="00A47653" w:rsidRPr="007E47F2" w:rsidTr="00E161C8">
        <w:trPr>
          <w:trHeight w:val="475"/>
        </w:trPr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5.8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pacing w:line="276" w:lineRule="auto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Przedział autopompy musi być wyposażony w system ogrzewania skutecznie zabezpieczający układ wodno-pianowy i autopompę  przed zamarzaniem w temperaturze do -25</w:t>
            </w:r>
            <w:r w:rsidRPr="007E47F2">
              <w:rPr>
                <w:rFonts w:ascii="Arial Narrow" w:hAnsi="Arial Narrow" w:cs="Calibri"/>
                <w:iCs/>
                <w:sz w:val="22"/>
                <w:szCs w:val="22"/>
                <w:vertAlign w:val="superscript"/>
              </w:rPr>
              <w:t>o</w:t>
            </w: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C, działający niezależnie od pracy silnika.</w:t>
            </w:r>
          </w:p>
        </w:tc>
      </w:tr>
      <w:tr w:rsidR="00A47653" w:rsidRPr="007E47F2" w:rsidTr="00E161C8">
        <w:trPr>
          <w:trHeight w:val="878"/>
        </w:trPr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5.9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Samochód musi być wyposażony w co najmniej jedną wysokociśnieniową linię szybkiego</w:t>
            </w:r>
            <w:r w:rsidRPr="007E47F2">
              <w:rPr>
                <w:rFonts w:ascii="Arial Narrow" w:hAnsi="Arial Narrow" w:cs="Calibri"/>
                <w:b/>
                <w:iCs/>
                <w:sz w:val="22"/>
                <w:szCs w:val="22"/>
              </w:rPr>
              <w:t xml:space="preserve"> </w:t>
            </w: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natarcia o długości węża min. 60 m na zwijadle, zakończoną prądownicą wodno-pianową o regulowanej wydajności z prądem zwartym i rozproszonym. Zwijadło linii wysokociśnieniowej powinno być poprzedzone zaworem odcinającym wodę. Zwijadło wyposażone w 2 tryby zwijania (ciągły/przerywany) oraz możliwość ręcznego zwijania w razie awarii układu wraz z funkcją przedmuchu.</w:t>
            </w:r>
          </w:p>
        </w:tc>
      </w:tr>
      <w:tr w:rsidR="00A47653" w:rsidRPr="007E47F2" w:rsidTr="00E161C8">
        <w:trPr>
          <w:trHeight w:val="475"/>
        </w:trPr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5.10</w:t>
            </w:r>
          </w:p>
        </w:tc>
        <w:tc>
          <w:tcPr>
            <w:tcW w:w="4808" w:type="pct"/>
            <w:vAlign w:val="center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Działko wodno-pianowe DWP 16/24 o regulowanej wydajności i regulowanym kształcie strumienia, umieszczone na dachu zabudowy pojazdu. Przy podstawie działka powinien być zamontowany zawór odcinający lub rozwiązanie równoważne. Zakres obrotu działka w płaszczyźnie pionowej – od kąta limitowanego obrysem pojazdu do min. 75</w:t>
            </w:r>
            <w:r w:rsidRPr="007E47F2">
              <w:rPr>
                <w:rFonts w:ascii="Arial Narrow" w:hAnsi="Arial Narrow" w:cs="Calibri"/>
                <w:iCs/>
                <w:sz w:val="22"/>
                <w:szCs w:val="22"/>
                <w:vertAlign w:val="superscript"/>
              </w:rPr>
              <w:t>o</w:t>
            </w: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. Stanowisko obsługi działka oraz dojście do stanowiska musi posiadać oświetlenie nieoślepiające, bez wystających elementów, załączane ze stanowiska obsługi pompy. Element wykonany ze stali nierdzewnej o zasięgu 65 m.</w:t>
            </w:r>
          </w:p>
        </w:tc>
      </w:tr>
      <w:tr w:rsidR="00A47653" w:rsidRPr="007E47F2" w:rsidTr="00E161C8">
        <w:trPr>
          <w:trHeight w:val="475"/>
        </w:trPr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5.11</w:t>
            </w:r>
          </w:p>
        </w:tc>
        <w:tc>
          <w:tcPr>
            <w:tcW w:w="4808" w:type="pct"/>
            <w:vAlign w:val="center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Pojazd musi być wyposażony w system dysz dolnych, (minimum 4 dysze) do podawania wody w czasie jazdy:</w:t>
            </w:r>
          </w:p>
          <w:p w:rsidR="00A47653" w:rsidRPr="007E47F2" w:rsidRDefault="00A47653" w:rsidP="00A47653">
            <w:pPr>
              <w:numPr>
                <w:ilvl w:val="1"/>
                <w:numId w:val="15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min</w:t>
            </w:r>
            <w:r w:rsidR="00095203" w:rsidRPr="007E47F2">
              <w:rPr>
                <w:rFonts w:ascii="Arial Narrow" w:hAnsi="Arial Narrow" w:cs="Calibri"/>
                <w:iCs/>
                <w:sz w:val="22"/>
                <w:szCs w:val="22"/>
              </w:rPr>
              <w:t>imum</w:t>
            </w: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. dwie dysze zamontowane z przodu pojazdu;</w:t>
            </w:r>
          </w:p>
          <w:p w:rsidR="00A47653" w:rsidRPr="007E47F2" w:rsidRDefault="00A47653" w:rsidP="00A47653">
            <w:pPr>
              <w:numPr>
                <w:ilvl w:val="1"/>
                <w:numId w:val="15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min</w:t>
            </w:r>
            <w:r w:rsidR="00095203" w:rsidRPr="007E47F2">
              <w:rPr>
                <w:rFonts w:ascii="Arial Narrow" w:hAnsi="Arial Narrow" w:cs="Calibri"/>
                <w:iCs/>
                <w:sz w:val="22"/>
                <w:szCs w:val="22"/>
              </w:rPr>
              <w:t>imum</w:t>
            </w: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. dwie dysze zamontowane po bokach pojazdu;</w:t>
            </w:r>
          </w:p>
          <w:p w:rsidR="00A47653" w:rsidRPr="007E47F2" w:rsidRDefault="00A47653" w:rsidP="003C47A0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System powinien być wyposażony w zawory odcinające dla dysz przednich i tylnych. Sterowanie z wyświetlacza w kabinie kierowcy.</w:t>
            </w:r>
          </w:p>
        </w:tc>
      </w:tr>
      <w:tr w:rsidR="00A47653" w:rsidRPr="007E47F2" w:rsidTr="00E161C8">
        <w:trPr>
          <w:trHeight w:val="274"/>
        </w:trPr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5.12</w:t>
            </w:r>
          </w:p>
        </w:tc>
        <w:tc>
          <w:tcPr>
            <w:tcW w:w="4808" w:type="pct"/>
            <w:vAlign w:val="center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W przedziale autopompy muszą znajdować się co najmniej następujące urządzenia kontrolno-sterownicze pracy pompy:</w:t>
            </w:r>
          </w:p>
          <w:p w:rsidR="00A47653" w:rsidRPr="007E47F2" w:rsidRDefault="00A47653" w:rsidP="00A47653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lastRenderedPageBreak/>
              <w:t>cyfrowy panel sterujący LCD o przekątnej min. 7”, zgodny z normą IP67 zawierający m</w:t>
            </w:r>
            <w:r w:rsidR="00095203" w:rsidRPr="007E47F2">
              <w:rPr>
                <w:rFonts w:ascii="Arial Narrow" w:hAnsi="Arial Narrow" w:cs="Calibri"/>
                <w:sz w:val="22"/>
                <w:szCs w:val="22"/>
              </w:rPr>
              <w:t xml:space="preserve">iędzy 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t>in</w:t>
            </w:r>
            <w:r w:rsidR="00095203" w:rsidRPr="007E47F2">
              <w:rPr>
                <w:rFonts w:ascii="Arial Narrow" w:hAnsi="Arial Narrow" w:cs="Calibri"/>
                <w:sz w:val="22"/>
                <w:szCs w:val="22"/>
              </w:rPr>
              <w:t>nymi</w:t>
            </w: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.: </w:t>
            </w:r>
          </w:p>
          <w:p w:rsidR="00A47653" w:rsidRPr="007E47F2" w:rsidRDefault="00A47653" w:rsidP="00A47653">
            <w:pPr>
              <w:pStyle w:val="Akapitzlist"/>
              <w:numPr>
                <w:ilvl w:val="0"/>
                <w:numId w:val="26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wskaźnik poziomu wody i środka pianotwórczego, </w:t>
            </w:r>
          </w:p>
          <w:p w:rsidR="00A47653" w:rsidRPr="007E47F2" w:rsidRDefault="00A47653" w:rsidP="00A47653">
            <w:pPr>
              <w:pStyle w:val="Akapitzlist"/>
              <w:numPr>
                <w:ilvl w:val="0"/>
                <w:numId w:val="26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miernik prędkości obrotowej autopompy,</w:t>
            </w:r>
          </w:p>
          <w:p w:rsidR="00A47653" w:rsidRPr="007E47F2" w:rsidRDefault="00A47653" w:rsidP="00A47653">
            <w:pPr>
              <w:pStyle w:val="Akapitzlist"/>
              <w:numPr>
                <w:ilvl w:val="0"/>
                <w:numId w:val="26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 xml:space="preserve">wskaźnik ciśnienia tłoczenia, </w:t>
            </w:r>
          </w:p>
          <w:p w:rsidR="00A47653" w:rsidRPr="007E47F2" w:rsidRDefault="00A47653" w:rsidP="00A47653">
            <w:pPr>
              <w:pStyle w:val="Akapitzlist"/>
              <w:numPr>
                <w:ilvl w:val="0"/>
                <w:numId w:val="26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otwarcie zaworu głównego</w:t>
            </w:r>
          </w:p>
          <w:p w:rsidR="00A47653" w:rsidRPr="007E47F2" w:rsidRDefault="00A47653" w:rsidP="00A47653">
            <w:pPr>
              <w:pStyle w:val="Akapitzlist"/>
              <w:numPr>
                <w:ilvl w:val="0"/>
                <w:numId w:val="26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sterowanie automatyką zaworu hydrantowego</w:t>
            </w:r>
          </w:p>
          <w:p w:rsidR="00A47653" w:rsidRPr="007E47F2" w:rsidRDefault="00A47653" w:rsidP="00A47653">
            <w:pPr>
              <w:pStyle w:val="Akapitzlist"/>
              <w:numPr>
                <w:ilvl w:val="0"/>
                <w:numId w:val="26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START/STOP silnika</w:t>
            </w:r>
          </w:p>
          <w:p w:rsidR="00A47653" w:rsidRPr="007E47F2" w:rsidRDefault="00A47653" w:rsidP="00A47653">
            <w:pPr>
              <w:pStyle w:val="Akapitzlist"/>
              <w:numPr>
                <w:ilvl w:val="0"/>
                <w:numId w:val="26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obroty minimalne</w:t>
            </w:r>
          </w:p>
          <w:p w:rsidR="00A47653" w:rsidRPr="007E47F2" w:rsidRDefault="00A47653" w:rsidP="00A47653">
            <w:pPr>
              <w:pStyle w:val="Akapitzlist"/>
              <w:numPr>
                <w:ilvl w:val="0"/>
                <w:numId w:val="26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regulację obrotów autopompy- sterowanie automatyką ciśnienia tłoczenia</w:t>
            </w:r>
          </w:p>
          <w:p w:rsidR="00A47653" w:rsidRPr="007E47F2" w:rsidRDefault="00A47653" w:rsidP="00A47653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manowakuometr,</w:t>
            </w:r>
          </w:p>
          <w:p w:rsidR="00A47653" w:rsidRPr="007E47F2" w:rsidRDefault="00A47653" w:rsidP="00A47653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manometr niskiego ciśnienia,</w:t>
            </w:r>
          </w:p>
          <w:p w:rsidR="00A47653" w:rsidRPr="007E47F2" w:rsidRDefault="00A47653" w:rsidP="00A47653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manometr wysokiego ciśnienia,</w:t>
            </w:r>
          </w:p>
          <w:p w:rsidR="00A47653" w:rsidRPr="007E47F2" w:rsidRDefault="00A47653" w:rsidP="00A47653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manometr linii tankowania hydrantowego</w:t>
            </w:r>
          </w:p>
          <w:p w:rsidR="00A47653" w:rsidRPr="007E47F2" w:rsidRDefault="00A47653" w:rsidP="003C47A0">
            <w:pPr>
              <w:shd w:val="clear" w:color="auto" w:fill="FFFFFF"/>
              <w:spacing w:line="276" w:lineRule="auto"/>
              <w:ind w:left="360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(nie dopuszcza się wyłącznie ręcznego sterowania pracy autopompy)</w:t>
            </w:r>
          </w:p>
          <w:p w:rsidR="00A47653" w:rsidRPr="007E47F2" w:rsidRDefault="00647FB9" w:rsidP="003C47A0">
            <w:pPr>
              <w:shd w:val="clear" w:color="auto" w:fill="FFFFFF"/>
              <w:spacing w:line="276" w:lineRule="auto"/>
              <w:ind w:left="19"/>
              <w:jc w:val="both"/>
              <w:rPr>
                <w:rFonts w:ascii="Arial Narrow" w:eastAsia="SimSun" w:hAnsi="Arial Narrow" w:cs="Calibri"/>
                <w:kern w:val="3"/>
                <w:lang w:eastAsia="en-US"/>
              </w:rPr>
            </w:pPr>
            <w:r w:rsidRPr="007E47F2">
              <w:rPr>
                <w:rFonts w:ascii="Arial Narrow" w:eastAsia="SimSun" w:hAnsi="Arial Narrow" w:cs="Calibri"/>
                <w:kern w:val="3"/>
                <w:sz w:val="22"/>
                <w:szCs w:val="22"/>
                <w:lang w:eastAsia="en-US"/>
              </w:rPr>
              <w:t xml:space="preserve">UWAGA. </w:t>
            </w:r>
            <w:r w:rsidR="00A47653" w:rsidRPr="007E47F2">
              <w:rPr>
                <w:rFonts w:ascii="Arial Narrow" w:eastAsia="SimSun" w:hAnsi="Arial Narrow" w:cs="Calibri"/>
                <w:kern w:val="3"/>
                <w:sz w:val="22"/>
                <w:szCs w:val="22"/>
                <w:lang w:eastAsia="en-US"/>
              </w:rPr>
              <w:t>W przypadku umieszczenia w przedziale autopompy wyłącznika do uruchamiania silnika samochodu, uruchomienie silnika powinno być możliwe tylko dla neutralnego położenia dźwigni zmiany biegów.</w:t>
            </w:r>
          </w:p>
        </w:tc>
      </w:tr>
      <w:tr w:rsidR="00A47653" w:rsidRPr="007E47F2" w:rsidTr="00E161C8">
        <w:trPr>
          <w:trHeight w:val="397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7653" w:rsidRPr="007E47F2" w:rsidRDefault="00A47653" w:rsidP="003C47A0">
            <w:pPr>
              <w:spacing w:line="276" w:lineRule="auto"/>
              <w:rPr>
                <w:rFonts w:ascii="Arial Narrow" w:hAnsi="Arial Narrow"/>
                <w:b/>
              </w:rPr>
            </w:pPr>
            <w:r w:rsidRPr="007E47F2">
              <w:rPr>
                <w:rFonts w:ascii="Arial Narrow" w:hAnsi="Arial Narrow"/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48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7653" w:rsidRPr="007E47F2" w:rsidRDefault="00A47653" w:rsidP="003C47A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7E47F2">
              <w:rPr>
                <w:rFonts w:ascii="Arial Narrow" w:hAnsi="Arial Narrow" w:cs="Arial"/>
                <w:b/>
                <w:sz w:val="22"/>
                <w:szCs w:val="22"/>
              </w:rPr>
              <w:t>Wyposażenie dodatkowe</w:t>
            </w:r>
          </w:p>
        </w:tc>
      </w:tr>
      <w:tr w:rsidR="00A47653" w:rsidRPr="007E47F2" w:rsidTr="00E161C8">
        <w:trPr>
          <w:trHeight w:val="397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7653" w:rsidRPr="007E47F2" w:rsidRDefault="00A47653" w:rsidP="003C47A0">
            <w:pPr>
              <w:spacing w:line="276" w:lineRule="auto"/>
              <w:rPr>
                <w:rFonts w:ascii="Arial Narrow" w:hAnsi="Arial Narrow"/>
              </w:rPr>
            </w:pPr>
            <w:r w:rsidRPr="007E47F2">
              <w:rPr>
                <w:rFonts w:ascii="Arial Narrow" w:hAnsi="Arial Narrow"/>
                <w:sz w:val="22"/>
                <w:szCs w:val="22"/>
              </w:rPr>
              <w:t>6.1</w:t>
            </w:r>
          </w:p>
        </w:tc>
        <w:tc>
          <w:tcPr>
            <w:tcW w:w="480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7653" w:rsidRPr="007E47F2" w:rsidRDefault="00A47653" w:rsidP="003C47A0">
            <w:pPr>
              <w:spacing w:line="276" w:lineRule="auto"/>
              <w:rPr>
                <w:rFonts w:ascii="Arial Narrow" w:hAnsi="Arial Narrow" w:cs="Calibri"/>
                <w:spacing w:val="-1"/>
              </w:rPr>
            </w:pPr>
            <w:r w:rsidRPr="007E47F2">
              <w:rPr>
                <w:rFonts w:ascii="Arial Narrow" w:hAnsi="Arial Narrow" w:cs="Calibri"/>
                <w:spacing w:val="-1"/>
                <w:sz w:val="22"/>
                <w:szCs w:val="22"/>
              </w:rPr>
              <w:t>Wyciągarka o napędzie elektrycznym i sile uciągu min</w:t>
            </w:r>
            <w:r w:rsidR="00095203" w:rsidRPr="007E47F2">
              <w:rPr>
                <w:rFonts w:ascii="Arial Narrow" w:hAnsi="Arial Narrow" w:cs="Calibri"/>
                <w:spacing w:val="-1"/>
                <w:sz w:val="22"/>
                <w:szCs w:val="22"/>
              </w:rPr>
              <w:t>imum</w:t>
            </w:r>
            <w:r w:rsidRPr="007E47F2">
              <w:rPr>
                <w:rFonts w:ascii="Arial Narrow" w:hAnsi="Arial Narrow" w:cs="Calibri"/>
                <w:spacing w:val="-1"/>
                <w:sz w:val="22"/>
                <w:szCs w:val="22"/>
              </w:rPr>
              <w:t xml:space="preserve">. 8t z liną o długości co najmniej 25m wychodząca z przodu pojazdu. Wyciągarka powinna być umiejscowiona na podstawie zabezpieczonej antykorozyjnie poprzez </w:t>
            </w:r>
            <w:proofErr w:type="spellStart"/>
            <w:r w:rsidRPr="007E47F2">
              <w:rPr>
                <w:rFonts w:ascii="Arial Narrow" w:hAnsi="Arial Narrow" w:cs="Calibri"/>
                <w:spacing w:val="-1"/>
                <w:sz w:val="22"/>
                <w:szCs w:val="22"/>
              </w:rPr>
              <w:t>ocynk</w:t>
            </w:r>
            <w:proofErr w:type="spellEnd"/>
            <w:r w:rsidRPr="007E47F2">
              <w:rPr>
                <w:rFonts w:ascii="Arial Narrow" w:hAnsi="Arial Narrow" w:cs="Calibri"/>
                <w:spacing w:val="-1"/>
                <w:sz w:val="22"/>
                <w:szCs w:val="22"/>
              </w:rPr>
              <w:t xml:space="preserve"> ze zintegrowanymi zaczepami ewakuacyjnymi </w:t>
            </w:r>
          </w:p>
        </w:tc>
      </w:tr>
      <w:tr w:rsidR="00A47653" w:rsidRPr="007E47F2" w:rsidTr="00E161C8">
        <w:trPr>
          <w:trHeight w:val="819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7653" w:rsidRPr="007E47F2" w:rsidRDefault="00A47653" w:rsidP="003C47A0">
            <w:pPr>
              <w:spacing w:line="276" w:lineRule="auto"/>
              <w:rPr>
                <w:rFonts w:ascii="Arial Narrow" w:hAnsi="Arial Narrow"/>
              </w:rPr>
            </w:pPr>
            <w:r w:rsidRPr="007E47F2">
              <w:rPr>
                <w:rFonts w:ascii="Arial Narrow" w:hAnsi="Arial Narrow"/>
                <w:sz w:val="22"/>
                <w:szCs w:val="22"/>
              </w:rPr>
              <w:t>6.2</w:t>
            </w:r>
          </w:p>
        </w:tc>
        <w:tc>
          <w:tcPr>
            <w:tcW w:w="480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7653" w:rsidRPr="007E47F2" w:rsidRDefault="00A47653" w:rsidP="003C47A0">
            <w:pPr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Wysuwany pneumatycznie obrotowy maszt oświetleniowy zabudowany na stałe w samochodzie z </w:t>
            </w:r>
            <w:proofErr w:type="spellStart"/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najaśnicami</w:t>
            </w:r>
            <w:proofErr w:type="spellEnd"/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 halogenowymi lub LED. Wysokość min. 5 m od podłoża z możliwością sterowania </w:t>
            </w:r>
            <w:proofErr w:type="spellStart"/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najaśnicami</w:t>
            </w:r>
            <w:proofErr w:type="spellEnd"/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 xml:space="preserve"> w dwóch płaszczyznach. Urządzenie powinno mieć funkcje automatycznego składania oraz odporny na zabrudzenia przewodowy panel sterowania.</w:t>
            </w:r>
          </w:p>
        </w:tc>
      </w:tr>
      <w:tr w:rsidR="00A47653" w:rsidRPr="007E47F2" w:rsidTr="00E161C8">
        <w:trPr>
          <w:trHeight w:val="274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7653" w:rsidRPr="007E47F2" w:rsidRDefault="00A47653" w:rsidP="003C47A0">
            <w:pPr>
              <w:spacing w:line="276" w:lineRule="auto"/>
              <w:rPr>
                <w:rFonts w:ascii="Arial Narrow" w:hAnsi="Arial Narrow"/>
              </w:rPr>
            </w:pPr>
            <w:r w:rsidRPr="007E47F2">
              <w:rPr>
                <w:rFonts w:ascii="Arial Narrow" w:hAnsi="Arial Narrow"/>
                <w:sz w:val="22"/>
                <w:szCs w:val="22"/>
              </w:rPr>
              <w:t>6.3</w:t>
            </w:r>
          </w:p>
        </w:tc>
        <w:tc>
          <w:tcPr>
            <w:tcW w:w="480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7653" w:rsidRPr="007E47F2" w:rsidRDefault="00A47653" w:rsidP="003C47A0">
            <w:pPr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Zabudowa pojazdu wyposażona w dodatkowe mocowania na sprzęt i wyposażenie zgodnie z specyfikacją zamawiającego w formie stałych uchwytów, stojaków, mocowań zabezpieczających.</w:t>
            </w:r>
          </w:p>
          <w:p w:rsidR="00A47653" w:rsidRPr="007E47F2" w:rsidRDefault="00A47653" w:rsidP="003C47A0">
            <w:pPr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Montaż sprzętu i wyposażenia dostarczonego przez zamawiającego po stronie wykonawcy.</w:t>
            </w:r>
          </w:p>
        </w:tc>
      </w:tr>
      <w:tr w:rsidR="00A47653" w:rsidRPr="007E47F2" w:rsidTr="00E161C8">
        <w:trPr>
          <w:trHeight w:val="274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7653" w:rsidRPr="007E47F2" w:rsidRDefault="00A47653" w:rsidP="003C47A0">
            <w:pPr>
              <w:spacing w:line="276" w:lineRule="auto"/>
              <w:rPr>
                <w:rFonts w:ascii="Arial Narrow" w:hAnsi="Arial Narrow"/>
              </w:rPr>
            </w:pPr>
            <w:r w:rsidRPr="007E47F2">
              <w:rPr>
                <w:rFonts w:ascii="Arial Narrow" w:hAnsi="Arial Narrow"/>
                <w:sz w:val="22"/>
                <w:szCs w:val="22"/>
              </w:rPr>
              <w:t>6.4</w:t>
            </w:r>
          </w:p>
        </w:tc>
        <w:tc>
          <w:tcPr>
            <w:tcW w:w="480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7653" w:rsidRPr="007E47F2" w:rsidRDefault="00A47653" w:rsidP="003C47A0">
            <w:pPr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W jednej ze skrytek zamontowany panel sanitarny z mobilnym zbiornikiem na wodę o pojemności min</w:t>
            </w:r>
            <w:r w:rsidR="0088571C" w:rsidRPr="007E47F2">
              <w:rPr>
                <w:rFonts w:ascii="Arial Narrow" w:hAnsi="Arial Narrow" w:cs="Calibri"/>
                <w:iCs/>
                <w:sz w:val="22"/>
                <w:szCs w:val="22"/>
              </w:rPr>
              <w:t>imum</w:t>
            </w:r>
            <w:r w:rsidRPr="007E47F2">
              <w:rPr>
                <w:rFonts w:ascii="Arial Narrow" w:hAnsi="Arial Narrow" w:cs="Calibri"/>
                <w:iCs/>
                <w:sz w:val="22"/>
                <w:szCs w:val="22"/>
              </w:rPr>
              <w:t>. 10 litrów, z dozownikiem na mydło oraz miejscem na ręczniki papierowe.</w:t>
            </w:r>
          </w:p>
        </w:tc>
      </w:tr>
      <w:tr w:rsidR="00A47653" w:rsidRPr="007E47F2" w:rsidTr="00E161C8">
        <w:trPr>
          <w:trHeight w:val="397"/>
        </w:trPr>
        <w:tc>
          <w:tcPr>
            <w:tcW w:w="192" w:type="pct"/>
            <w:shd w:val="clear" w:color="auto" w:fill="FFFFFF" w:themeFill="background1"/>
            <w:vAlign w:val="center"/>
          </w:tcPr>
          <w:p w:rsidR="00A47653" w:rsidRPr="007E47F2" w:rsidRDefault="00A47653" w:rsidP="003C47A0">
            <w:pPr>
              <w:spacing w:line="276" w:lineRule="auto"/>
              <w:rPr>
                <w:rFonts w:ascii="Arial Narrow" w:hAnsi="Arial Narrow"/>
                <w:b/>
              </w:rPr>
            </w:pPr>
            <w:r w:rsidRPr="007E47F2">
              <w:rPr>
                <w:rFonts w:ascii="Arial Narrow" w:hAnsi="Arial Narrow"/>
                <w:b/>
                <w:sz w:val="22"/>
                <w:szCs w:val="22"/>
              </w:rPr>
              <w:t>7.</w:t>
            </w:r>
          </w:p>
        </w:tc>
        <w:tc>
          <w:tcPr>
            <w:tcW w:w="4808" w:type="pct"/>
            <w:shd w:val="clear" w:color="auto" w:fill="FFFFFF" w:themeFill="background1"/>
            <w:vAlign w:val="center"/>
          </w:tcPr>
          <w:p w:rsidR="00A47653" w:rsidRPr="007E47F2" w:rsidRDefault="00A47653" w:rsidP="003C47A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E47F2">
              <w:rPr>
                <w:rFonts w:ascii="Arial Narrow" w:hAnsi="Arial Narrow"/>
                <w:b/>
                <w:sz w:val="22"/>
                <w:szCs w:val="22"/>
              </w:rPr>
              <w:t>Inne</w:t>
            </w:r>
          </w:p>
        </w:tc>
      </w:tr>
      <w:tr w:rsidR="00A47653" w:rsidRPr="007E47F2" w:rsidTr="00E161C8">
        <w:trPr>
          <w:trHeight w:val="475"/>
        </w:trPr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rPr>
                <w:rFonts w:ascii="Arial Narrow" w:hAnsi="Arial Narrow" w:cs="Calibri"/>
                <w:highlight w:val="green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7.1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ind w:right="72"/>
              <w:jc w:val="both"/>
              <w:rPr>
                <w:rFonts w:ascii="Arial Narrow" w:hAnsi="Arial Narrow" w:cs="Calibri"/>
                <w:spacing w:val="-1"/>
              </w:rPr>
            </w:pPr>
            <w:r w:rsidRPr="007E47F2">
              <w:rPr>
                <w:rFonts w:ascii="Arial Narrow" w:hAnsi="Arial Narrow" w:cs="Calibri"/>
                <w:spacing w:val="-1"/>
                <w:sz w:val="22"/>
                <w:szCs w:val="22"/>
              </w:rPr>
              <w:t>Minimalna gwarancja na zabudowę: 24 miesiące</w:t>
            </w:r>
          </w:p>
          <w:p w:rsidR="00A47653" w:rsidRPr="007E47F2" w:rsidRDefault="00A47653" w:rsidP="003C47A0">
            <w:pPr>
              <w:shd w:val="clear" w:color="auto" w:fill="FFFFFF"/>
              <w:spacing w:line="276" w:lineRule="auto"/>
              <w:ind w:right="72"/>
              <w:jc w:val="both"/>
              <w:rPr>
                <w:rFonts w:ascii="Arial Narrow" w:hAnsi="Arial Narrow" w:cs="Calibri"/>
                <w:spacing w:val="-1"/>
                <w:highlight w:val="green"/>
              </w:rPr>
            </w:pPr>
            <w:r w:rsidRPr="007E47F2">
              <w:rPr>
                <w:rFonts w:ascii="Arial Narrow" w:hAnsi="Arial Narrow" w:cs="Calibri"/>
                <w:spacing w:val="-1"/>
                <w:sz w:val="22"/>
                <w:szCs w:val="22"/>
              </w:rPr>
              <w:t>Minimalna gwarancja na podwozie: 24 miesiące</w:t>
            </w:r>
          </w:p>
        </w:tc>
      </w:tr>
      <w:tr w:rsidR="00A47653" w:rsidRPr="007E47F2" w:rsidTr="00E161C8">
        <w:trPr>
          <w:trHeight w:val="135"/>
        </w:trPr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7.2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ind w:right="72"/>
              <w:jc w:val="both"/>
              <w:rPr>
                <w:rFonts w:ascii="Arial Narrow" w:hAnsi="Arial Narrow" w:cs="Calibri"/>
                <w:spacing w:val="-1"/>
              </w:rPr>
            </w:pPr>
            <w:r w:rsidRPr="007E47F2">
              <w:rPr>
                <w:rFonts w:ascii="Arial Narrow" w:hAnsi="Arial Narrow" w:cs="Calibri"/>
                <w:spacing w:val="-1"/>
                <w:sz w:val="22"/>
                <w:szCs w:val="22"/>
              </w:rPr>
              <w:t xml:space="preserve">Minimum jeden punkt serwisowy nadwozia </w:t>
            </w:r>
          </w:p>
        </w:tc>
      </w:tr>
      <w:tr w:rsidR="00A47653" w:rsidRPr="007E47F2" w:rsidTr="00E161C8">
        <w:trPr>
          <w:trHeight w:val="227"/>
        </w:trPr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7.3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ind w:right="72"/>
              <w:jc w:val="both"/>
              <w:rPr>
                <w:rFonts w:ascii="Arial Narrow" w:hAnsi="Arial Narrow" w:cs="Calibri"/>
                <w:spacing w:val="-1"/>
              </w:rPr>
            </w:pPr>
            <w:r w:rsidRPr="007E47F2">
              <w:rPr>
                <w:rFonts w:ascii="Arial Narrow" w:hAnsi="Arial Narrow" w:cs="Calibri"/>
                <w:spacing w:val="-1"/>
                <w:sz w:val="22"/>
                <w:szCs w:val="22"/>
              </w:rPr>
              <w:t xml:space="preserve">Minimum jeden punkt serwisowy podwozia </w:t>
            </w:r>
          </w:p>
        </w:tc>
      </w:tr>
      <w:tr w:rsidR="00A47653" w:rsidRPr="007E47F2" w:rsidTr="00E161C8">
        <w:trPr>
          <w:trHeight w:val="475"/>
        </w:trPr>
        <w:tc>
          <w:tcPr>
            <w:tcW w:w="192" w:type="pct"/>
            <w:vAlign w:val="center"/>
          </w:tcPr>
          <w:p w:rsidR="00A47653" w:rsidRPr="007E47F2" w:rsidRDefault="00A47653" w:rsidP="003C47A0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E47F2">
              <w:rPr>
                <w:rFonts w:ascii="Arial Narrow" w:hAnsi="Arial Narrow" w:cs="Calibri"/>
                <w:sz w:val="22"/>
                <w:szCs w:val="22"/>
              </w:rPr>
              <w:t>7.4</w:t>
            </w:r>
          </w:p>
        </w:tc>
        <w:tc>
          <w:tcPr>
            <w:tcW w:w="4808" w:type="pct"/>
          </w:tcPr>
          <w:p w:rsidR="00A47653" w:rsidRPr="007E47F2" w:rsidRDefault="00A47653" w:rsidP="003C47A0">
            <w:pPr>
              <w:shd w:val="clear" w:color="auto" w:fill="FFFFFF"/>
              <w:spacing w:line="276" w:lineRule="auto"/>
              <w:ind w:right="72"/>
              <w:jc w:val="both"/>
              <w:rPr>
                <w:rFonts w:ascii="Arial Narrow" w:hAnsi="Arial Narrow" w:cs="Calibri"/>
                <w:spacing w:val="-1"/>
              </w:rPr>
            </w:pPr>
            <w:r w:rsidRPr="007E47F2">
              <w:rPr>
                <w:rFonts w:ascii="Arial Narrow" w:hAnsi="Arial Narrow" w:cs="Calibri"/>
                <w:spacing w:val="-1"/>
                <w:sz w:val="22"/>
                <w:szCs w:val="22"/>
              </w:rPr>
              <w:t>Wykonawca obowiązany jest do dostarczenia wraz z pojazdem:</w:t>
            </w:r>
          </w:p>
          <w:p w:rsidR="00A47653" w:rsidRPr="007E47F2" w:rsidRDefault="00A47653" w:rsidP="00A47653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line="276" w:lineRule="auto"/>
              <w:ind w:right="72"/>
              <w:rPr>
                <w:rFonts w:ascii="Arial Narrow" w:hAnsi="Arial Narrow" w:cs="Calibri"/>
                <w:spacing w:val="-1"/>
              </w:rPr>
            </w:pPr>
            <w:r w:rsidRPr="007E47F2">
              <w:rPr>
                <w:rFonts w:ascii="Arial Narrow" w:hAnsi="Arial Narrow" w:cs="Calibri"/>
                <w:spacing w:val="-1"/>
                <w:sz w:val="22"/>
                <w:szCs w:val="22"/>
              </w:rPr>
              <w:t>instrukcji obsługi w języku polskim do podwozia s</w:t>
            </w:r>
            <w:r w:rsidR="0088571C" w:rsidRPr="007E47F2">
              <w:rPr>
                <w:rFonts w:ascii="Arial Narrow" w:hAnsi="Arial Narrow" w:cs="Calibri"/>
                <w:spacing w:val="-1"/>
                <w:sz w:val="22"/>
                <w:szCs w:val="22"/>
              </w:rPr>
              <w:t xml:space="preserve">amochodu, zabudowy pożarniczej </w:t>
            </w:r>
            <w:r w:rsidRPr="007E47F2">
              <w:rPr>
                <w:rFonts w:ascii="Arial Narrow" w:hAnsi="Arial Narrow" w:cs="Calibri"/>
                <w:spacing w:val="-1"/>
                <w:sz w:val="22"/>
                <w:szCs w:val="22"/>
              </w:rPr>
              <w:t>i zainstalowanych urządzeń i wyposażenia,</w:t>
            </w:r>
          </w:p>
          <w:p w:rsidR="00A47653" w:rsidRPr="007E47F2" w:rsidRDefault="00A47653" w:rsidP="00A47653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line="276" w:lineRule="auto"/>
              <w:ind w:right="72"/>
              <w:jc w:val="both"/>
              <w:rPr>
                <w:rFonts w:ascii="Arial Narrow" w:hAnsi="Arial Narrow" w:cs="Calibri"/>
                <w:spacing w:val="-1"/>
              </w:rPr>
            </w:pPr>
            <w:r w:rsidRPr="007E47F2">
              <w:rPr>
                <w:rFonts w:ascii="Arial Narrow" w:hAnsi="Arial Narrow" w:cs="Calibri"/>
                <w:spacing w:val="-1"/>
                <w:sz w:val="22"/>
                <w:szCs w:val="22"/>
              </w:rPr>
              <w:lastRenderedPageBreak/>
              <w:t>dokumentacji niezbędnej do zarejestrowania pojazdu jako „samochód specjalny”, wynikającej z ustawy „Prawo o ruchu drogowym”.</w:t>
            </w:r>
          </w:p>
          <w:p w:rsidR="00A47653" w:rsidRPr="007E47F2" w:rsidRDefault="00A47653" w:rsidP="00A47653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line="276" w:lineRule="auto"/>
              <w:ind w:right="72"/>
              <w:jc w:val="both"/>
              <w:rPr>
                <w:rFonts w:ascii="Arial Narrow" w:hAnsi="Arial Narrow" w:cs="Calibri"/>
                <w:spacing w:val="-1"/>
              </w:rPr>
            </w:pPr>
            <w:r w:rsidRPr="007E47F2">
              <w:rPr>
                <w:rFonts w:ascii="Arial Narrow" w:hAnsi="Arial Narrow" w:cs="Calibri"/>
                <w:spacing w:val="-1"/>
                <w:sz w:val="22"/>
                <w:szCs w:val="22"/>
              </w:rPr>
              <w:t>instrukcji obsługi urządzeń i sprzętu zamontowanego w pojeździe, wszystkie w języku polskim.</w:t>
            </w:r>
          </w:p>
        </w:tc>
      </w:tr>
    </w:tbl>
    <w:p w:rsidR="00A47653" w:rsidRPr="007E47F2" w:rsidRDefault="00A47653" w:rsidP="00A47653">
      <w:pPr>
        <w:spacing w:line="276" w:lineRule="auto"/>
        <w:jc w:val="both"/>
        <w:rPr>
          <w:rFonts w:ascii="Calibri" w:hAnsi="Calibri" w:cs="Calibri"/>
          <w:b/>
        </w:rPr>
      </w:pPr>
    </w:p>
    <w:p w:rsidR="005679F2" w:rsidRPr="007E47F2" w:rsidRDefault="005679F2" w:rsidP="00704C15">
      <w:pPr>
        <w:tabs>
          <w:tab w:val="center" w:pos="4153"/>
          <w:tab w:val="right" w:pos="9070"/>
        </w:tabs>
        <w:jc w:val="center"/>
        <w:rPr>
          <w:rFonts w:ascii="Arial" w:hAnsi="Arial" w:cs="Arial"/>
          <w:b/>
        </w:rPr>
      </w:pPr>
    </w:p>
    <w:sectPr w:rsidR="005679F2" w:rsidRPr="007E47F2" w:rsidSect="007F722B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438"/>
    <w:multiLevelType w:val="hybridMultilevel"/>
    <w:tmpl w:val="A8FC7810"/>
    <w:lvl w:ilvl="0" w:tplc="7D1E8BB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31526"/>
    <w:multiLevelType w:val="hybridMultilevel"/>
    <w:tmpl w:val="C0A29F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4A5A7B"/>
    <w:multiLevelType w:val="hybridMultilevel"/>
    <w:tmpl w:val="BA585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B0C3F"/>
    <w:multiLevelType w:val="hybridMultilevel"/>
    <w:tmpl w:val="E7380554"/>
    <w:lvl w:ilvl="0" w:tplc="9D1486CC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070F40"/>
    <w:multiLevelType w:val="hybridMultilevel"/>
    <w:tmpl w:val="E1A0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116B4"/>
    <w:multiLevelType w:val="hybridMultilevel"/>
    <w:tmpl w:val="1C1A8478"/>
    <w:lvl w:ilvl="0" w:tplc="0415000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>
    <w:nsid w:val="214C16D4"/>
    <w:multiLevelType w:val="hybridMultilevel"/>
    <w:tmpl w:val="7BA26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1767A"/>
    <w:multiLevelType w:val="hybridMultilevel"/>
    <w:tmpl w:val="BBEC00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468D9"/>
    <w:multiLevelType w:val="hybridMultilevel"/>
    <w:tmpl w:val="D9F05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E4529"/>
    <w:multiLevelType w:val="hybridMultilevel"/>
    <w:tmpl w:val="9DC41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46288"/>
    <w:multiLevelType w:val="hybridMultilevel"/>
    <w:tmpl w:val="1F1CB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80BB2"/>
    <w:multiLevelType w:val="hybridMultilevel"/>
    <w:tmpl w:val="DD349C98"/>
    <w:lvl w:ilvl="0" w:tplc="9D1486CC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503AD0"/>
    <w:multiLevelType w:val="hybridMultilevel"/>
    <w:tmpl w:val="F3A250B8"/>
    <w:lvl w:ilvl="0" w:tplc="475E5178">
      <w:start w:val="3"/>
      <w:numFmt w:val="decimal"/>
      <w:lvlText w:val="%1."/>
      <w:lvlJc w:val="left"/>
      <w:pPr>
        <w:ind w:left="1080" w:hanging="360"/>
      </w:pPr>
      <w:rPr>
        <w:rFonts w:hint="default"/>
        <w:color w:val="FF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21707E"/>
    <w:multiLevelType w:val="hybridMultilevel"/>
    <w:tmpl w:val="93E2C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97083"/>
    <w:multiLevelType w:val="hybridMultilevel"/>
    <w:tmpl w:val="688057D4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C6BA5A86">
      <w:start w:val="1"/>
      <w:numFmt w:val="decimal"/>
      <w:lvlText w:val="%2."/>
      <w:lvlJc w:val="left"/>
      <w:pPr>
        <w:ind w:left="145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4B5A03B4"/>
    <w:multiLevelType w:val="hybridMultilevel"/>
    <w:tmpl w:val="069CDB3E"/>
    <w:lvl w:ilvl="0" w:tplc="7834CC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F6393"/>
    <w:multiLevelType w:val="hybridMultilevel"/>
    <w:tmpl w:val="7CC62E4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F20C99"/>
    <w:multiLevelType w:val="hybridMultilevel"/>
    <w:tmpl w:val="2C145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C5657"/>
    <w:multiLevelType w:val="hybridMultilevel"/>
    <w:tmpl w:val="EA8EF00E"/>
    <w:lvl w:ilvl="0" w:tplc="E58840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42B65"/>
    <w:multiLevelType w:val="hybridMultilevel"/>
    <w:tmpl w:val="642A1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F23554"/>
    <w:multiLevelType w:val="hybridMultilevel"/>
    <w:tmpl w:val="4316F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D35DA"/>
    <w:multiLevelType w:val="hybridMultilevel"/>
    <w:tmpl w:val="96F236A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>
    <w:nsid w:val="6867057C"/>
    <w:multiLevelType w:val="hybridMultilevel"/>
    <w:tmpl w:val="A1FCBD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EE4566"/>
    <w:multiLevelType w:val="hybridMultilevel"/>
    <w:tmpl w:val="DD4088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E5466C"/>
    <w:multiLevelType w:val="hybridMultilevel"/>
    <w:tmpl w:val="379CEE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23"/>
  </w:num>
  <w:num w:numId="5">
    <w:abstractNumId w:val="19"/>
  </w:num>
  <w:num w:numId="6">
    <w:abstractNumId w:val="21"/>
  </w:num>
  <w:num w:numId="7">
    <w:abstractNumId w:val="9"/>
  </w:num>
  <w:num w:numId="8">
    <w:abstractNumId w:val="20"/>
  </w:num>
  <w:num w:numId="9">
    <w:abstractNumId w:val="10"/>
  </w:num>
  <w:num w:numId="10">
    <w:abstractNumId w:val="6"/>
  </w:num>
  <w:num w:numId="11">
    <w:abstractNumId w:val="2"/>
  </w:num>
  <w:num w:numId="12">
    <w:abstractNumId w:val="17"/>
  </w:num>
  <w:num w:numId="13">
    <w:abstractNumId w:val="8"/>
  </w:num>
  <w:num w:numId="14">
    <w:abstractNumId w:val="24"/>
  </w:num>
  <w:num w:numId="15">
    <w:abstractNumId w:val="14"/>
  </w:num>
  <w:num w:numId="16">
    <w:abstractNumId w:val="5"/>
  </w:num>
  <w:num w:numId="17">
    <w:abstractNumId w:val="22"/>
  </w:num>
  <w:num w:numId="18">
    <w:abstractNumId w:val="18"/>
  </w:num>
  <w:num w:numId="19">
    <w:abstractNumId w:val="1"/>
  </w:num>
  <w:num w:numId="20">
    <w:abstractNumId w:val="1"/>
  </w:num>
  <w:num w:numId="21">
    <w:abstractNumId w:val="7"/>
  </w:num>
  <w:num w:numId="22">
    <w:abstractNumId w:val="16"/>
  </w:num>
  <w:num w:numId="23">
    <w:abstractNumId w:val="12"/>
  </w:num>
  <w:num w:numId="24">
    <w:abstractNumId w:val="3"/>
  </w:num>
  <w:num w:numId="25">
    <w:abstractNumId w:val="4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704C15"/>
    <w:rsid w:val="00005764"/>
    <w:rsid w:val="00095203"/>
    <w:rsid w:val="000A254A"/>
    <w:rsid w:val="000A5C15"/>
    <w:rsid w:val="000B65CF"/>
    <w:rsid w:val="000B7674"/>
    <w:rsid w:val="000E22CD"/>
    <w:rsid w:val="000E616C"/>
    <w:rsid w:val="00112D11"/>
    <w:rsid w:val="001221C0"/>
    <w:rsid w:val="00134D22"/>
    <w:rsid w:val="001575CC"/>
    <w:rsid w:val="00190E20"/>
    <w:rsid w:val="001A1E2D"/>
    <w:rsid w:val="001C0DAA"/>
    <w:rsid w:val="001C32ED"/>
    <w:rsid w:val="00212206"/>
    <w:rsid w:val="00230671"/>
    <w:rsid w:val="00272141"/>
    <w:rsid w:val="002A20C2"/>
    <w:rsid w:val="002B177E"/>
    <w:rsid w:val="002B2D0F"/>
    <w:rsid w:val="002C080E"/>
    <w:rsid w:val="003135EA"/>
    <w:rsid w:val="0038316E"/>
    <w:rsid w:val="0041743D"/>
    <w:rsid w:val="00431665"/>
    <w:rsid w:val="004F0666"/>
    <w:rsid w:val="004F2899"/>
    <w:rsid w:val="00501E00"/>
    <w:rsid w:val="005037DC"/>
    <w:rsid w:val="00513458"/>
    <w:rsid w:val="005148BC"/>
    <w:rsid w:val="0052049A"/>
    <w:rsid w:val="005247A3"/>
    <w:rsid w:val="00533B81"/>
    <w:rsid w:val="00567172"/>
    <w:rsid w:val="005679F2"/>
    <w:rsid w:val="005761FF"/>
    <w:rsid w:val="005A293E"/>
    <w:rsid w:val="005E5D82"/>
    <w:rsid w:val="00602E58"/>
    <w:rsid w:val="006445E0"/>
    <w:rsid w:val="00647FB9"/>
    <w:rsid w:val="00662820"/>
    <w:rsid w:val="006E3120"/>
    <w:rsid w:val="00704C15"/>
    <w:rsid w:val="00706997"/>
    <w:rsid w:val="00707878"/>
    <w:rsid w:val="00722C88"/>
    <w:rsid w:val="00740DC0"/>
    <w:rsid w:val="00754A07"/>
    <w:rsid w:val="007E47F2"/>
    <w:rsid w:val="007F196E"/>
    <w:rsid w:val="007F722B"/>
    <w:rsid w:val="00840705"/>
    <w:rsid w:val="00854972"/>
    <w:rsid w:val="00866D06"/>
    <w:rsid w:val="00872FF4"/>
    <w:rsid w:val="0088127F"/>
    <w:rsid w:val="0088571C"/>
    <w:rsid w:val="008C2E89"/>
    <w:rsid w:val="00903167"/>
    <w:rsid w:val="00910C17"/>
    <w:rsid w:val="00945CA4"/>
    <w:rsid w:val="009B1EDD"/>
    <w:rsid w:val="009B55E8"/>
    <w:rsid w:val="009C1E6B"/>
    <w:rsid w:val="009D1556"/>
    <w:rsid w:val="009E5EA0"/>
    <w:rsid w:val="009F290E"/>
    <w:rsid w:val="00A21668"/>
    <w:rsid w:val="00A22B81"/>
    <w:rsid w:val="00A25A7F"/>
    <w:rsid w:val="00A47653"/>
    <w:rsid w:val="00A9385E"/>
    <w:rsid w:val="00AC0C3D"/>
    <w:rsid w:val="00AF6976"/>
    <w:rsid w:val="00B4252E"/>
    <w:rsid w:val="00B51CE8"/>
    <w:rsid w:val="00B56B66"/>
    <w:rsid w:val="00B61BF4"/>
    <w:rsid w:val="00BA671C"/>
    <w:rsid w:val="00BD15DA"/>
    <w:rsid w:val="00BD3937"/>
    <w:rsid w:val="00BF04B9"/>
    <w:rsid w:val="00C01C62"/>
    <w:rsid w:val="00C26294"/>
    <w:rsid w:val="00C53673"/>
    <w:rsid w:val="00C536AD"/>
    <w:rsid w:val="00C95D0D"/>
    <w:rsid w:val="00CE0DAA"/>
    <w:rsid w:val="00CE5322"/>
    <w:rsid w:val="00D2106B"/>
    <w:rsid w:val="00D24BC0"/>
    <w:rsid w:val="00D37C48"/>
    <w:rsid w:val="00D50993"/>
    <w:rsid w:val="00D50B5B"/>
    <w:rsid w:val="00D64D3F"/>
    <w:rsid w:val="00DA753D"/>
    <w:rsid w:val="00DB3C0D"/>
    <w:rsid w:val="00E161C8"/>
    <w:rsid w:val="00E5154A"/>
    <w:rsid w:val="00E93496"/>
    <w:rsid w:val="00EE2688"/>
    <w:rsid w:val="00F002ED"/>
    <w:rsid w:val="00F25FFF"/>
    <w:rsid w:val="00F2682D"/>
    <w:rsid w:val="00F604C0"/>
    <w:rsid w:val="00FA54FB"/>
    <w:rsid w:val="00FD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C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04C15"/>
    <w:pPr>
      <w:tabs>
        <w:tab w:val="left" w:pos="356"/>
        <w:tab w:val="right" w:pos="1077"/>
      </w:tabs>
      <w:suppressAutoHyphens w:val="0"/>
      <w:overflowPunct w:val="0"/>
      <w:autoSpaceDE w:val="0"/>
      <w:autoSpaceDN w:val="0"/>
      <w:adjustRightInd w:val="0"/>
      <w:spacing w:line="240" w:lineRule="atLeast"/>
      <w:ind w:left="356" w:hanging="142"/>
      <w:textAlignment w:val="baseline"/>
    </w:pPr>
    <w:rPr>
      <w:noProof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04C15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04C15"/>
    <w:pPr>
      <w:tabs>
        <w:tab w:val="left" w:pos="48"/>
        <w:tab w:val="left" w:pos="921"/>
        <w:tab w:val="left" w:pos="6513"/>
        <w:tab w:val="left" w:pos="8543"/>
        <w:tab w:val="left" w:pos="14730"/>
      </w:tabs>
      <w:suppressAutoHyphens w:val="0"/>
      <w:spacing w:line="240" w:lineRule="atLeast"/>
      <w:ind w:left="45"/>
      <w:jc w:val="both"/>
    </w:pPr>
    <w:rPr>
      <w:rFonts w:ascii="Arial" w:hAnsi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4C15"/>
    <w:rPr>
      <w:rFonts w:ascii="Arial" w:eastAsia="Times New Roman" w:hAnsi="Arial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04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4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37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7D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7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7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7D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7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7DC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5679F2"/>
    <w:pPr>
      <w:suppressAutoHyphens w:val="0"/>
      <w:spacing w:after="120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79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Standardowy1">
    <w:name w:val="Standardowy.Standardowy1"/>
    <w:rsid w:val="005679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679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79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74">
    <w:name w:val="Font Style74"/>
    <w:rsid w:val="005679F2"/>
    <w:rPr>
      <w:rFonts w:ascii="Verdana" w:hAnsi="Verdana" w:cs="Verdana"/>
      <w:color w:val="000000"/>
      <w:sz w:val="18"/>
      <w:szCs w:val="18"/>
    </w:rPr>
  </w:style>
  <w:style w:type="paragraph" w:customStyle="1" w:styleId="Default">
    <w:name w:val="Default"/>
    <w:rsid w:val="00576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E6EDE-1BB2-4769-AC08-8F4E6B6D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9</Pages>
  <Words>3320</Words>
  <Characters>19924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18</cp:revision>
  <cp:lastPrinted>2025-08-23T10:23:00Z</cp:lastPrinted>
  <dcterms:created xsi:type="dcterms:W3CDTF">2025-08-21T15:43:00Z</dcterms:created>
  <dcterms:modified xsi:type="dcterms:W3CDTF">2025-08-25T12:58:00Z</dcterms:modified>
</cp:coreProperties>
</file>